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0963" w14:textId="589E8A92" w:rsidR="002D5D4C" w:rsidRDefault="00BA7327">
      <w:pPr>
        <w:spacing w:after="0"/>
        <w:jc w:val="center"/>
        <w:rPr>
          <w:rFonts w:ascii="Tahoma" w:hAnsi="Tahoma" w:cs="Tahoma"/>
          <w:b/>
          <w:bCs/>
          <w:u w:val="single"/>
        </w:rPr>
      </w:pPr>
      <w:r w:rsidRPr="00BA7327">
        <w:rPr>
          <w:rFonts w:ascii="Tahoma" w:hAnsi="Tahoma" w:cs="Tahoma"/>
          <w:b/>
          <w:bCs/>
          <w:u w:val="single"/>
        </w:rPr>
        <w:t>AGAR 2025/26 – Explanations for Governance Assertions and Restated Accounting Figures</w:t>
      </w:r>
    </w:p>
    <w:p w14:paraId="11E95837" w14:textId="77777777" w:rsidR="00BA7327" w:rsidRDefault="00BA7327">
      <w:pPr>
        <w:spacing w:after="0"/>
        <w:jc w:val="center"/>
        <w:rPr>
          <w:rFonts w:ascii="Tahoma" w:hAnsi="Tahoma" w:cs="Tahoma"/>
          <w:sz w:val="20"/>
          <w:szCs w:val="20"/>
        </w:rPr>
      </w:pPr>
    </w:p>
    <w:p w14:paraId="1406096C" w14:textId="23C82CC1" w:rsidR="002D5D4C" w:rsidRDefault="00B43550">
      <w:pPr>
        <w:spacing w:after="0"/>
        <w:rPr>
          <w:rFonts w:ascii="Tahoma" w:hAnsi="Tahoma" w:cs="Tahoma"/>
          <w:sz w:val="20"/>
          <w:szCs w:val="20"/>
        </w:rPr>
      </w:pPr>
      <w:r w:rsidRPr="00B43550">
        <w:rPr>
          <w:rFonts w:ascii="Tahoma" w:hAnsi="Tahoma" w:cs="Tahoma"/>
          <w:sz w:val="20"/>
          <w:szCs w:val="20"/>
        </w:rPr>
        <w:t>The authority has answered ‘No’ to certain statements in Section 1 of the Annual Governance Statement as a reflection of governance and control weaknesses identified during the year. The authority has chosen to answer these assertions honestly in order to comply with both the spirit and the letter of the AGAR. We acknowledge that these responses indicate areas where the authority did not fully meet the expected standards of governance and accountability.</w:t>
      </w:r>
    </w:p>
    <w:p w14:paraId="6561CD32" w14:textId="77777777" w:rsidR="00B43550" w:rsidRDefault="00B43550">
      <w:pPr>
        <w:spacing w:after="0"/>
        <w:rPr>
          <w:rFonts w:ascii="Tahoma" w:hAnsi="Tahoma" w:cs="Tahoma"/>
          <w:sz w:val="20"/>
          <w:szCs w:val="20"/>
        </w:rPr>
      </w:pPr>
    </w:p>
    <w:p w14:paraId="3208D539" w14:textId="73758CD2" w:rsidR="004C5BE3" w:rsidRDefault="004C5BE3">
      <w:pPr>
        <w:spacing w:after="0"/>
        <w:rPr>
          <w:rFonts w:ascii="Tahoma" w:hAnsi="Tahoma" w:cs="Tahoma"/>
          <w:b/>
          <w:bCs/>
          <w:sz w:val="20"/>
          <w:szCs w:val="20"/>
        </w:rPr>
      </w:pPr>
      <w:r w:rsidRPr="00B16D69">
        <w:rPr>
          <w:rFonts w:ascii="Tahoma" w:hAnsi="Tahoma" w:cs="Tahoma"/>
          <w:b/>
          <w:bCs/>
          <w:sz w:val="20"/>
          <w:szCs w:val="20"/>
        </w:rPr>
        <w:t xml:space="preserve">Assertion 1: </w:t>
      </w:r>
      <w:r w:rsidR="00B16D69" w:rsidRPr="00B16D69">
        <w:rPr>
          <w:rFonts w:ascii="Tahoma" w:hAnsi="Tahoma" w:cs="Tahoma"/>
          <w:b/>
          <w:bCs/>
          <w:sz w:val="20"/>
          <w:szCs w:val="20"/>
        </w:rPr>
        <w:t>We have put in place arrangements for effective financial management during the year, and for the preparation of the accounting statements.</w:t>
      </w:r>
    </w:p>
    <w:p w14:paraId="76654709" w14:textId="67D83520" w:rsidR="00B16D69" w:rsidRDefault="00B16D69">
      <w:pPr>
        <w:spacing w:after="0"/>
        <w:rPr>
          <w:rFonts w:ascii="Tahoma" w:hAnsi="Tahoma" w:cs="Tahoma"/>
          <w:sz w:val="20"/>
          <w:szCs w:val="20"/>
        </w:rPr>
      </w:pPr>
      <w:r>
        <w:rPr>
          <w:rFonts w:ascii="Tahoma" w:hAnsi="Tahoma" w:cs="Tahoma"/>
          <w:sz w:val="20"/>
          <w:szCs w:val="20"/>
          <w:u w:val="single"/>
        </w:rPr>
        <w:t>Internal Auditor comments:</w:t>
      </w:r>
      <w:r w:rsidR="00B60B56">
        <w:rPr>
          <w:rFonts w:ascii="Tahoma" w:hAnsi="Tahoma" w:cs="Tahoma"/>
          <w:sz w:val="20"/>
          <w:szCs w:val="20"/>
          <w:u w:val="single"/>
        </w:rPr>
        <w:t xml:space="preserve"> </w:t>
      </w:r>
      <w:r w:rsidR="00B60B56" w:rsidRPr="00B60B56">
        <w:rPr>
          <w:rFonts w:ascii="Tahoma" w:hAnsi="Tahoma" w:cs="Tahoma"/>
          <w:sz w:val="20"/>
          <w:szCs w:val="20"/>
        </w:rPr>
        <w:t>A resolution was not passed to approve the budget figure and not recorded in the minutes. An error in the recording of the precept for the first half of the year was noted and linked to that there was an invoice not recorded. This did not affect the overall total figures.</w:t>
      </w:r>
    </w:p>
    <w:p w14:paraId="19C9B99F" w14:textId="23DDFEB7" w:rsidR="00B60B56" w:rsidRDefault="00B60B56">
      <w:pPr>
        <w:spacing w:after="0"/>
        <w:rPr>
          <w:rFonts w:ascii="Tahoma" w:hAnsi="Tahoma" w:cs="Tahoma"/>
          <w:sz w:val="20"/>
          <w:szCs w:val="20"/>
        </w:rPr>
      </w:pPr>
      <w:r>
        <w:rPr>
          <w:rFonts w:ascii="Tahoma" w:hAnsi="Tahoma" w:cs="Tahoma"/>
          <w:sz w:val="20"/>
          <w:szCs w:val="20"/>
          <w:u w:val="single"/>
        </w:rPr>
        <w:t>Wrangle Parish Council comments:</w:t>
      </w:r>
      <w:r>
        <w:rPr>
          <w:rFonts w:ascii="Tahoma" w:hAnsi="Tahoma" w:cs="Tahoma"/>
          <w:sz w:val="20"/>
          <w:szCs w:val="20"/>
          <w:u w:val="single"/>
        </w:rPr>
        <w:t xml:space="preserve"> </w:t>
      </w:r>
      <w:r w:rsidR="00A75CFC" w:rsidRPr="00A75CFC">
        <w:rPr>
          <w:rFonts w:ascii="Tahoma" w:hAnsi="Tahoma" w:cs="Tahoma"/>
          <w:sz w:val="20"/>
          <w:szCs w:val="20"/>
        </w:rPr>
        <w:t>The Parish Council resolved to record a ‘Yes’ response. To strengthen governance arrangements, budget approvals will be recorded in greater detail within the minutes from 2026/27 onwards. The unrecorded invoice related to streetlight electricity usage. This invoice is routinely deducted by Boston Borough Council from the first instalment of the precept before payment is made to the Parish Council.</w:t>
      </w:r>
    </w:p>
    <w:p w14:paraId="539CC3E2" w14:textId="77777777" w:rsidR="00EB5CF1" w:rsidRPr="00B60B56" w:rsidRDefault="00EB5CF1">
      <w:pPr>
        <w:spacing w:after="0"/>
        <w:rPr>
          <w:rFonts w:ascii="Tahoma" w:hAnsi="Tahoma" w:cs="Tahoma"/>
          <w:b/>
          <w:bCs/>
          <w:sz w:val="20"/>
          <w:szCs w:val="20"/>
        </w:rPr>
      </w:pPr>
    </w:p>
    <w:p w14:paraId="1406096D" w14:textId="6B95550A" w:rsidR="002D5D4C" w:rsidRDefault="00A7602B">
      <w:pPr>
        <w:spacing w:after="0"/>
        <w:rPr>
          <w:rFonts w:ascii="Tahoma" w:hAnsi="Tahoma" w:cs="Tahoma"/>
          <w:b/>
          <w:bCs/>
          <w:sz w:val="20"/>
          <w:szCs w:val="20"/>
        </w:rPr>
      </w:pPr>
      <w:r>
        <w:rPr>
          <w:rFonts w:ascii="Tahoma" w:hAnsi="Tahoma" w:cs="Tahoma"/>
          <w:b/>
          <w:bCs/>
          <w:sz w:val="20"/>
          <w:szCs w:val="20"/>
        </w:rPr>
        <w:t xml:space="preserve">Assertion 2: </w:t>
      </w:r>
      <w:r w:rsidR="00BB5B14">
        <w:rPr>
          <w:rFonts w:ascii="Tahoma" w:hAnsi="Tahoma" w:cs="Tahoma"/>
          <w:b/>
          <w:bCs/>
          <w:sz w:val="20"/>
          <w:szCs w:val="20"/>
        </w:rPr>
        <w:t>We maintained an adequate system of internal control including measures designed to prevent and detect fraud and corruption and reviewed its effectiveness</w:t>
      </w:r>
    </w:p>
    <w:p w14:paraId="1406096E" w14:textId="42891FED" w:rsidR="002D5D4C" w:rsidRDefault="00BB5B14">
      <w:pPr>
        <w:spacing w:after="0"/>
      </w:pPr>
      <w:r>
        <w:rPr>
          <w:rFonts w:ascii="Tahoma" w:hAnsi="Tahoma" w:cs="Tahoma"/>
          <w:sz w:val="20"/>
          <w:szCs w:val="20"/>
          <w:u w:val="single"/>
        </w:rPr>
        <w:t>Internal Auditor comments:</w:t>
      </w:r>
      <w:r>
        <w:rPr>
          <w:rFonts w:ascii="Tahoma" w:hAnsi="Tahoma" w:cs="Tahoma"/>
          <w:sz w:val="20"/>
          <w:szCs w:val="20"/>
        </w:rPr>
        <w:t xml:space="preserve"> </w:t>
      </w:r>
      <w:r w:rsidR="00B119CC" w:rsidRPr="00B119CC">
        <w:rPr>
          <w:rFonts w:ascii="Tahoma" w:hAnsi="Tahoma" w:cs="Tahoma"/>
          <w:sz w:val="20"/>
          <w:szCs w:val="20"/>
        </w:rPr>
        <w:t>When the Financial Regulations were reviewed, the amounts were not inserted. There original example amounts within brackets were still there. 5.15 and 6.6.  VAT – 1 invoice not recorded in accounts, including vat. See note 21 in Internal Auditors checklist for full explanation.</w:t>
      </w:r>
    </w:p>
    <w:p w14:paraId="1406096F" w14:textId="3E69182F" w:rsidR="002D5D4C" w:rsidRDefault="00BB5B14">
      <w:pPr>
        <w:spacing w:after="0"/>
      </w:pPr>
      <w:r>
        <w:rPr>
          <w:rFonts w:ascii="Tahoma" w:hAnsi="Tahoma" w:cs="Tahoma"/>
          <w:sz w:val="20"/>
          <w:szCs w:val="20"/>
          <w:u w:val="single"/>
        </w:rPr>
        <w:t>Wrangle Parish Council comments:</w:t>
      </w:r>
      <w:r>
        <w:rPr>
          <w:rFonts w:ascii="Tahoma" w:hAnsi="Tahoma" w:cs="Tahoma"/>
          <w:sz w:val="20"/>
          <w:szCs w:val="20"/>
        </w:rPr>
        <w:t xml:space="preserve"> </w:t>
      </w:r>
      <w:r w:rsidR="00A75CFC" w:rsidRPr="00A75CFC">
        <w:rPr>
          <w:rFonts w:ascii="Tahoma" w:hAnsi="Tahoma" w:cs="Tahoma"/>
          <w:sz w:val="20"/>
          <w:szCs w:val="20"/>
        </w:rPr>
        <w:t>The Financial Regulations have been updated to include the correct thresholds and were formally adopted at the meeting held on 5 May 2026.</w:t>
      </w:r>
    </w:p>
    <w:p w14:paraId="14060970" w14:textId="77777777" w:rsidR="002D5D4C" w:rsidRDefault="002D5D4C">
      <w:pPr>
        <w:spacing w:after="0"/>
        <w:rPr>
          <w:rFonts w:ascii="Tahoma" w:hAnsi="Tahoma" w:cs="Tahoma"/>
          <w:sz w:val="20"/>
          <w:szCs w:val="20"/>
        </w:rPr>
      </w:pPr>
    </w:p>
    <w:p w14:paraId="14060971" w14:textId="4DA2C4CB" w:rsidR="002D5D4C" w:rsidRDefault="00A7602B">
      <w:pPr>
        <w:spacing w:after="0"/>
        <w:rPr>
          <w:rFonts w:ascii="Tahoma" w:hAnsi="Tahoma" w:cs="Tahoma"/>
          <w:b/>
          <w:bCs/>
          <w:sz w:val="20"/>
          <w:szCs w:val="20"/>
        </w:rPr>
      </w:pPr>
      <w:r>
        <w:rPr>
          <w:rFonts w:ascii="Tahoma" w:hAnsi="Tahoma" w:cs="Tahoma"/>
          <w:b/>
          <w:bCs/>
          <w:sz w:val="20"/>
          <w:szCs w:val="20"/>
        </w:rPr>
        <w:t xml:space="preserve">Assertion 7: </w:t>
      </w:r>
      <w:r w:rsidR="00BB5B14">
        <w:rPr>
          <w:rFonts w:ascii="Tahoma" w:hAnsi="Tahoma" w:cs="Tahoma"/>
          <w:b/>
          <w:bCs/>
          <w:sz w:val="20"/>
          <w:szCs w:val="20"/>
        </w:rPr>
        <w:t xml:space="preserve">We </w:t>
      </w:r>
      <w:r w:rsidR="005B086F">
        <w:rPr>
          <w:rFonts w:ascii="Tahoma" w:hAnsi="Tahoma" w:cs="Tahoma"/>
          <w:b/>
          <w:bCs/>
          <w:sz w:val="20"/>
          <w:szCs w:val="20"/>
        </w:rPr>
        <w:t>took appropriate action on all matters raised in reports from internal and external audit</w:t>
      </w:r>
      <w:r w:rsidR="005F2D52">
        <w:rPr>
          <w:rFonts w:ascii="Tahoma" w:hAnsi="Tahoma" w:cs="Tahoma"/>
          <w:b/>
          <w:bCs/>
          <w:sz w:val="20"/>
          <w:szCs w:val="20"/>
        </w:rPr>
        <w:t xml:space="preserve">. </w:t>
      </w:r>
    </w:p>
    <w:p w14:paraId="14060972" w14:textId="6FA45DCE" w:rsidR="002D5D4C" w:rsidRDefault="00BB5B14">
      <w:pPr>
        <w:spacing w:after="0"/>
      </w:pPr>
      <w:r>
        <w:rPr>
          <w:rFonts w:ascii="Tahoma" w:hAnsi="Tahoma" w:cs="Tahoma"/>
          <w:sz w:val="20"/>
          <w:szCs w:val="20"/>
          <w:u w:val="single"/>
        </w:rPr>
        <w:t>Internal Auditor comments:</w:t>
      </w:r>
      <w:r>
        <w:rPr>
          <w:rFonts w:ascii="Tahoma" w:hAnsi="Tahoma" w:cs="Tahoma"/>
          <w:sz w:val="20"/>
          <w:szCs w:val="20"/>
        </w:rPr>
        <w:t xml:space="preserve"> </w:t>
      </w:r>
      <w:r w:rsidR="008D1AAE" w:rsidRPr="008D1AAE">
        <w:rPr>
          <w:rFonts w:ascii="Tahoma" w:hAnsi="Tahoma" w:cs="Tahoma"/>
          <w:sz w:val="20"/>
          <w:szCs w:val="20"/>
        </w:rPr>
        <w:t>Not all actions from external and internal auditors actioned.</w:t>
      </w:r>
    </w:p>
    <w:p w14:paraId="14060973" w14:textId="466A237E" w:rsidR="002D5D4C" w:rsidRDefault="00BB5B14">
      <w:pPr>
        <w:spacing w:after="0"/>
      </w:pPr>
      <w:r>
        <w:rPr>
          <w:rFonts w:ascii="Tahoma" w:hAnsi="Tahoma" w:cs="Tahoma"/>
          <w:sz w:val="20"/>
          <w:szCs w:val="20"/>
          <w:u w:val="single"/>
        </w:rPr>
        <w:t>Wrangle Parish Council comments</w:t>
      </w:r>
      <w:r w:rsidR="008D1AAE">
        <w:rPr>
          <w:rFonts w:ascii="Tahoma" w:hAnsi="Tahoma" w:cs="Tahoma"/>
          <w:sz w:val="20"/>
          <w:szCs w:val="20"/>
          <w:u w:val="single"/>
        </w:rPr>
        <w:t>:</w:t>
      </w:r>
      <w:r w:rsidR="00A07914">
        <w:rPr>
          <w:rFonts w:ascii="Tahoma" w:hAnsi="Tahoma" w:cs="Tahoma"/>
          <w:sz w:val="20"/>
          <w:szCs w:val="20"/>
        </w:rPr>
        <w:t xml:space="preserve"> </w:t>
      </w:r>
      <w:r w:rsidR="00103058" w:rsidRPr="00103058">
        <w:rPr>
          <w:rFonts w:ascii="Tahoma" w:hAnsi="Tahoma" w:cs="Tahoma"/>
          <w:sz w:val="20"/>
          <w:szCs w:val="20"/>
        </w:rPr>
        <w:t xml:space="preserve">All matters raised and associated actions will be recorded within the minutes and reviewed at each meeting until completed. Statutory requirements will be prioritised. An action plan has been prepared by the Clerk and Responsible Financial Officer (RFO), shared with all councillors, and was discussed and </w:t>
      </w:r>
      <w:proofErr w:type="spellStart"/>
      <w:r w:rsidR="00103058" w:rsidRPr="00103058">
        <w:rPr>
          <w:rFonts w:ascii="Tahoma" w:hAnsi="Tahoma" w:cs="Tahoma"/>
          <w:sz w:val="20"/>
          <w:szCs w:val="20"/>
        </w:rPr>
        <w:t>minuted</w:t>
      </w:r>
      <w:proofErr w:type="spellEnd"/>
      <w:r w:rsidR="00103058" w:rsidRPr="00103058">
        <w:rPr>
          <w:rFonts w:ascii="Tahoma" w:hAnsi="Tahoma" w:cs="Tahoma"/>
          <w:sz w:val="20"/>
          <w:szCs w:val="20"/>
        </w:rPr>
        <w:t xml:space="preserve"> at the meeting held on 5 May 2026.</w:t>
      </w:r>
    </w:p>
    <w:p w14:paraId="14060974" w14:textId="77777777" w:rsidR="002D5D4C" w:rsidRDefault="002D5D4C">
      <w:pPr>
        <w:spacing w:after="0"/>
        <w:rPr>
          <w:rFonts w:ascii="Tahoma" w:hAnsi="Tahoma" w:cs="Tahoma"/>
          <w:sz w:val="20"/>
          <w:szCs w:val="20"/>
        </w:rPr>
      </w:pPr>
    </w:p>
    <w:p w14:paraId="14060975" w14:textId="77777777" w:rsidR="002D5D4C" w:rsidRDefault="002D5D4C">
      <w:pPr>
        <w:spacing w:after="0"/>
        <w:rPr>
          <w:rFonts w:ascii="Tahoma" w:hAnsi="Tahoma" w:cs="Tahoma"/>
          <w:sz w:val="20"/>
          <w:szCs w:val="20"/>
        </w:rPr>
      </w:pPr>
    </w:p>
    <w:p w14:paraId="14060976" w14:textId="6CE38B15" w:rsidR="002D5D4C" w:rsidRDefault="00BB5B14">
      <w:pPr>
        <w:spacing w:after="0"/>
        <w:rPr>
          <w:rFonts w:ascii="Tahoma" w:hAnsi="Tahoma" w:cs="Tahoma"/>
          <w:b/>
          <w:bCs/>
          <w:u w:val="single"/>
        </w:rPr>
      </w:pPr>
      <w:r>
        <w:rPr>
          <w:rFonts w:ascii="Tahoma" w:hAnsi="Tahoma" w:cs="Tahoma"/>
          <w:b/>
          <w:bCs/>
          <w:u w:val="single"/>
        </w:rPr>
        <w:t>Section 2 – Accounting Statements 202</w:t>
      </w:r>
      <w:r w:rsidR="00A00985">
        <w:rPr>
          <w:rFonts w:ascii="Tahoma" w:hAnsi="Tahoma" w:cs="Tahoma"/>
          <w:b/>
          <w:bCs/>
          <w:u w:val="single"/>
        </w:rPr>
        <w:t>5</w:t>
      </w:r>
      <w:r>
        <w:rPr>
          <w:rFonts w:ascii="Tahoma" w:hAnsi="Tahoma" w:cs="Tahoma"/>
          <w:b/>
          <w:bCs/>
          <w:u w:val="single"/>
        </w:rPr>
        <w:t>/2</w:t>
      </w:r>
      <w:r w:rsidR="00A00985">
        <w:rPr>
          <w:rFonts w:ascii="Tahoma" w:hAnsi="Tahoma" w:cs="Tahoma"/>
          <w:b/>
          <w:bCs/>
          <w:u w:val="single"/>
        </w:rPr>
        <w:t>6</w:t>
      </w:r>
      <w:r>
        <w:rPr>
          <w:rFonts w:ascii="Tahoma" w:hAnsi="Tahoma" w:cs="Tahoma"/>
          <w:b/>
          <w:bCs/>
          <w:u w:val="single"/>
        </w:rPr>
        <w:t xml:space="preserve">  - Explanation for </w:t>
      </w:r>
      <w:r w:rsidR="00D2151D">
        <w:rPr>
          <w:rFonts w:ascii="Tahoma" w:hAnsi="Tahoma" w:cs="Tahoma"/>
          <w:b/>
          <w:bCs/>
          <w:u w:val="single"/>
        </w:rPr>
        <w:t xml:space="preserve">box 3 and box 6 figures being restated. </w:t>
      </w:r>
      <w:r>
        <w:rPr>
          <w:rFonts w:ascii="Tahoma" w:hAnsi="Tahoma" w:cs="Tahoma"/>
          <w:b/>
          <w:bCs/>
          <w:u w:val="single"/>
        </w:rPr>
        <w:t xml:space="preserve"> </w:t>
      </w:r>
    </w:p>
    <w:p w14:paraId="14060977" w14:textId="77777777" w:rsidR="002D5D4C" w:rsidRDefault="002D5D4C">
      <w:pPr>
        <w:spacing w:after="0"/>
        <w:jc w:val="center"/>
        <w:rPr>
          <w:rFonts w:ascii="Tahoma" w:hAnsi="Tahoma" w:cs="Tahoma"/>
          <w:b/>
          <w:bCs/>
          <w:u w:val="single"/>
        </w:rPr>
      </w:pPr>
    </w:p>
    <w:p w14:paraId="6798CDAF" w14:textId="76C618A9" w:rsidR="00F45568" w:rsidRPr="00F45568" w:rsidRDefault="00F45568" w:rsidP="00F45568">
      <w:pPr>
        <w:spacing w:after="0"/>
        <w:rPr>
          <w:rFonts w:ascii="Tahoma" w:hAnsi="Tahoma" w:cs="Tahoma"/>
          <w:sz w:val="20"/>
          <w:szCs w:val="20"/>
        </w:rPr>
      </w:pPr>
      <w:r w:rsidRPr="00F45568">
        <w:rPr>
          <w:rFonts w:ascii="Tahoma" w:hAnsi="Tahoma" w:cs="Tahoma"/>
          <w:sz w:val="20"/>
          <w:szCs w:val="20"/>
        </w:rPr>
        <w:t xml:space="preserve">During the preparation and review of the 2025/26 AGAR Section 2 Accounting Statements, it was identified that Box 3 (Total Other Receipts) and Box 6 (All Other Payments) for the comparative year 2024/25 were each overstated by £184. </w:t>
      </w:r>
    </w:p>
    <w:p w14:paraId="6C179DB8" w14:textId="77777777" w:rsidR="00F45568" w:rsidRPr="00F45568" w:rsidRDefault="00F45568" w:rsidP="00F45568">
      <w:pPr>
        <w:spacing w:after="0"/>
        <w:rPr>
          <w:rFonts w:ascii="Tahoma" w:hAnsi="Tahoma" w:cs="Tahoma"/>
          <w:sz w:val="20"/>
          <w:szCs w:val="20"/>
        </w:rPr>
      </w:pPr>
      <w:r w:rsidRPr="00F45568">
        <w:rPr>
          <w:rFonts w:ascii="Tahoma" w:hAnsi="Tahoma" w:cs="Tahoma"/>
          <w:sz w:val="20"/>
          <w:szCs w:val="20"/>
        </w:rPr>
        <w:t>The prior year figures have therefore been restated as follows:</w:t>
      </w:r>
    </w:p>
    <w:p w14:paraId="610A924E" w14:textId="77777777" w:rsidR="00F45568" w:rsidRPr="00F45568" w:rsidRDefault="00F45568" w:rsidP="00F45568">
      <w:pPr>
        <w:spacing w:after="0"/>
        <w:rPr>
          <w:rFonts w:ascii="Tahoma" w:hAnsi="Tahoma" w:cs="Tahoma"/>
          <w:sz w:val="20"/>
          <w:szCs w:val="20"/>
        </w:rPr>
      </w:pPr>
      <w:r w:rsidRPr="00F45568">
        <w:rPr>
          <w:rFonts w:ascii="Tahoma" w:hAnsi="Tahoma" w:cs="Tahoma"/>
          <w:sz w:val="20"/>
          <w:szCs w:val="20"/>
        </w:rPr>
        <w:t>• Box 3 – Total Other Receipts: £6,146</w:t>
      </w:r>
      <w:r w:rsidRPr="00F45568">
        <w:rPr>
          <w:rFonts w:ascii="Tahoma" w:hAnsi="Tahoma" w:cs="Tahoma"/>
          <w:sz w:val="20"/>
          <w:szCs w:val="20"/>
        </w:rPr>
        <w:br/>
        <w:t>• Box 6 – All Other Payments: £36,786</w:t>
      </w:r>
    </w:p>
    <w:p w14:paraId="6D9B9AEB" w14:textId="77777777" w:rsidR="00F45568" w:rsidRPr="00F45568" w:rsidRDefault="00F45568" w:rsidP="00F45568">
      <w:pPr>
        <w:spacing w:after="0"/>
        <w:rPr>
          <w:rFonts w:ascii="Tahoma" w:hAnsi="Tahoma" w:cs="Tahoma"/>
          <w:sz w:val="20"/>
          <w:szCs w:val="20"/>
        </w:rPr>
      </w:pPr>
      <w:r w:rsidRPr="00F45568">
        <w:rPr>
          <w:rFonts w:ascii="Tahoma" w:hAnsi="Tahoma" w:cs="Tahoma"/>
          <w:sz w:val="20"/>
          <w:szCs w:val="20"/>
        </w:rPr>
        <w:t>This correction has no impact on the authority's overall cash balance or financial position.</w:t>
      </w:r>
    </w:p>
    <w:p w14:paraId="05930862" w14:textId="77777777" w:rsidR="00F45568" w:rsidRPr="00F45568" w:rsidRDefault="00F45568" w:rsidP="00F45568">
      <w:pPr>
        <w:spacing w:after="0"/>
        <w:rPr>
          <w:rFonts w:ascii="Tahoma" w:hAnsi="Tahoma" w:cs="Tahoma"/>
          <w:sz w:val="20"/>
          <w:szCs w:val="20"/>
        </w:rPr>
      </w:pPr>
      <w:r w:rsidRPr="00F45568">
        <w:rPr>
          <w:rFonts w:ascii="Tahoma" w:hAnsi="Tahoma" w:cs="Tahoma"/>
          <w:sz w:val="20"/>
          <w:szCs w:val="20"/>
        </w:rPr>
        <w:lastRenderedPageBreak/>
        <w:t>The restated figures were considered and approved by the Parish Council at its meeting held on 5 May 2026.</w:t>
      </w:r>
    </w:p>
    <w:p w14:paraId="1406097A" w14:textId="77777777" w:rsidR="002D5D4C" w:rsidRDefault="002D5D4C">
      <w:pPr>
        <w:spacing w:after="0"/>
        <w:rPr>
          <w:rFonts w:ascii="Tahoma" w:hAnsi="Tahoma" w:cs="Tahoma"/>
          <w:b/>
          <w:bCs/>
          <w:sz w:val="20"/>
          <w:szCs w:val="20"/>
        </w:rPr>
      </w:pPr>
    </w:p>
    <w:sectPr w:rsidR="002D5D4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D39C" w14:textId="77777777" w:rsidR="008B7062" w:rsidRDefault="008B7062">
      <w:pPr>
        <w:spacing w:after="0" w:line="240" w:lineRule="auto"/>
      </w:pPr>
      <w:r>
        <w:separator/>
      </w:r>
    </w:p>
  </w:endnote>
  <w:endnote w:type="continuationSeparator" w:id="0">
    <w:p w14:paraId="6E755CBF" w14:textId="77777777" w:rsidR="008B7062" w:rsidRDefault="008B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A1E2" w14:textId="77777777" w:rsidR="008B7062" w:rsidRDefault="008B7062">
      <w:pPr>
        <w:spacing w:after="0" w:line="240" w:lineRule="auto"/>
      </w:pPr>
      <w:r>
        <w:rPr>
          <w:color w:val="000000"/>
        </w:rPr>
        <w:separator/>
      </w:r>
    </w:p>
  </w:footnote>
  <w:footnote w:type="continuationSeparator" w:id="0">
    <w:p w14:paraId="52BB4E91" w14:textId="77777777" w:rsidR="008B7062" w:rsidRDefault="008B70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4C"/>
    <w:rsid w:val="00103058"/>
    <w:rsid w:val="001E6B03"/>
    <w:rsid w:val="002D5D4C"/>
    <w:rsid w:val="003E05DF"/>
    <w:rsid w:val="004C5BE3"/>
    <w:rsid w:val="004D3B02"/>
    <w:rsid w:val="005B086F"/>
    <w:rsid w:val="005F2D52"/>
    <w:rsid w:val="007C0C9C"/>
    <w:rsid w:val="0080393B"/>
    <w:rsid w:val="008B7062"/>
    <w:rsid w:val="008D1AAE"/>
    <w:rsid w:val="00A00985"/>
    <w:rsid w:val="00A07914"/>
    <w:rsid w:val="00A75CFC"/>
    <w:rsid w:val="00A7602B"/>
    <w:rsid w:val="00A87AB0"/>
    <w:rsid w:val="00B119CC"/>
    <w:rsid w:val="00B16D69"/>
    <w:rsid w:val="00B249BB"/>
    <w:rsid w:val="00B43550"/>
    <w:rsid w:val="00B60666"/>
    <w:rsid w:val="00B60B56"/>
    <w:rsid w:val="00B6431E"/>
    <w:rsid w:val="00BA7327"/>
    <w:rsid w:val="00BB5B14"/>
    <w:rsid w:val="00C50695"/>
    <w:rsid w:val="00CD4A76"/>
    <w:rsid w:val="00D2151D"/>
    <w:rsid w:val="00DD0CB4"/>
    <w:rsid w:val="00E10694"/>
    <w:rsid w:val="00EB5CF1"/>
    <w:rsid w:val="00EF3CC4"/>
    <w:rsid w:val="00F45568"/>
    <w:rsid w:val="00F9543C"/>
    <w:rsid w:val="00FB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0962"/>
  <w15:docId w15:val="{D45D13A8-2023-4101-9218-4F3CCE3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490</Words>
  <Characters>2853</Characters>
  <Application>Microsoft Office Word</Application>
  <DocSecurity>0</DocSecurity>
  <Lines>101</Lines>
  <Paragraphs>63</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Wrangle</dc:creator>
  <dc:description/>
  <cp:lastModifiedBy>Becca Herberts</cp:lastModifiedBy>
  <cp:revision>32</cp:revision>
  <dcterms:created xsi:type="dcterms:W3CDTF">2026-05-18T13:42:00Z</dcterms:created>
  <dcterms:modified xsi:type="dcterms:W3CDTF">2026-06-02T13:35:00Z</dcterms:modified>
</cp:coreProperties>
</file>