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6359F2A9" w:rsidR="00E053E1"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0CBF289F" w14:textId="50EB3CEC" w:rsidR="002A55B9" w:rsidRPr="009F1AF9" w:rsidRDefault="002A55B9" w:rsidP="002A55B9">
      <w:pPr>
        <w:pStyle w:val="NormalWeb"/>
        <w:rPr>
          <w:b/>
          <w:sz w:val="28"/>
          <w:szCs w:val="28"/>
        </w:rPr>
      </w:pPr>
      <w:r w:rsidRPr="002A55B9">
        <w:rPr>
          <w:b/>
          <w:i/>
          <w:iCs/>
          <w:sz w:val="22"/>
          <w:szCs w:val="22"/>
        </w:rPr>
        <w:t xml:space="preserve">(Updated March 2025 - </w:t>
      </w:r>
      <w:r w:rsidRPr="002A55B9">
        <w:rPr>
          <w:b/>
          <w:bCs/>
          <w:i/>
          <w:iCs/>
          <w:sz w:val="22"/>
          <w:szCs w:val="22"/>
        </w:rPr>
        <w:t>updated because of The Procurement Act 2023 and The Procurement Regulation 2024,</w:t>
      </w:r>
      <w:r>
        <w:rPr>
          <w:b/>
          <w:bCs/>
          <w:i/>
          <w:iCs/>
          <w:sz w:val="22"/>
          <w:szCs w:val="22"/>
        </w:rPr>
        <w:t xml:space="preserve"> which came into force 24</w:t>
      </w:r>
      <w:r w:rsidRPr="002A55B9">
        <w:rPr>
          <w:b/>
          <w:bCs/>
          <w:i/>
          <w:iCs/>
          <w:sz w:val="22"/>
          <w:szCs w:val="22"/>
          <w:vertAlign w:val="superscript"/>
        </w:rPr>
        <w:t>th</w:t>
      </w:r>
      <w:r>
        <w:rPr>
          <w:b/>
          <w:bCs/>
          <w:i/>
          <w:iCs/>
          <w:sz w:val="22"/>
          <w:szCs w:val="22"/>
        </w:rPr>
        <w:t xml:space="preserve"> February 2025</w:t>
      </w:r>
      <w:r w:rsidRPr="002A55B9">
        <w:rPr>
          <w:b/>
          <w:bCs/>
          <w:i/>
          <w:iCs/>
          <w:sz w:val="22"/>
          <w:szCs w:val="22"/>
        </w:rPr>
        <w:t>. The changes are to Model Financial Regulations 5.4, 5.7 and 5.11.</w:t>
      </w:r>
      <w:r>
        <w:rPr>
          <w:b/>
          <w:bCs/>
          <w:i/>
          <w:iCs/>
          <w:sz w:val="22"/>
          <w:szCs w:val="22"/>
        </w:rPr>
        <w:t>)</w:t>
      </w:r>
    </w:p>
    <w:p w14:paraId="5051A996" w14:textId="77777777" w:rsidR="00220F30" w:rsidRPr="009F1AF9" w:rsidRDefault="00220F30" w:rsidP="009F1AF9">
      <w:pPr>
        <w:pStyle w:val="NoSpacing"/>
        <w:rPr>
          <w:rFonts w:ascii="Arial" w:hAnsi="Arial" w:cs="Arial"/>
          <w:b/>
        </w:rPr>
      </w:pPr>
    </w:p>
    <w:p w14:paraId="3AE3B665" w14:textId="404689D8" w:rsidR="006B3547" w:rsidRPr="009F1AF9" w:rsidRDefault="00582168" w:rsidP="009F1AF9">
      <w:pPr>
        <w:rPr>
          <w:rFonts w:ascii="Arial" w:hAnsi="Arial" w:cs="Arial"/>
        </w:rPr>
      </w:pPr>
      <w:r w:rsidRPr="009F1AF9">
        <w:rPr>
          <w:rFonts w:ascii="Arial" w:hAnsi="Arial" w:cs="Arial"/>
        </w:rPr>
        <w:t>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For the rest, each council needs to adapt the model to suit its size and structure.  For example, some councils have both a clerk and RFO, possibly with several more staff, while others have a single employee as clerk/RFO.  Some councils have committees, some have a high level of </w:t>
      </w:r>
      <w:proofErr w:type="gramStart"/>
      <w:r w:rsidRPr="009F1AF9">
        <w:rPr>
          <w:rFonts w:ascii="Arial" w:hAnsi="Arial" w:cs="Arial"/>
        </w:rPr>
        <w:t>delegation</w:t>
      </w:r>
      <w:proofErr w:type="gramEnd"/>
      <w:r w:rsidRPr="009F1AF9">
        <w:rPr>
          <w:rFonts w:ascii="Arial" w:hAnsi="Arial" w:cs="Arial"/>
        </w:rPr>
        <w:t xml:space="preserve">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Curly brackets indicate words, sentences or sections that can be removed if not </w:t>
      </w:r>
      <w:proofErr w:type="gramStart"/>
      <w:r w:rsidRPr="009F1AF9">
        <w:rPr>
          <w:rFonts w:ascii="Arial" w:hAnsi="Arial" w:cs="Arial"/>
        </w:rPr>
        <w:t>applicable, or</w:t>
      </w:r>
      <w:proofErr w:type="gramEnd"/>
      <w:r w:rsidRPr="009F1AF9">
        <w:rPr>
          <w:rFonts w:ascii="Arial" w:hAnsi="Arial" w:cs="Arial"/>
        </w:rPr>
        <w:t xml:space="preserve"> amended to fit the council’s circumstances.  An example of this is the phrase {or duly delegated committee}, which can be deleted if there are no committees.</w:t>
      </w:r>
    </w:p>
    <w:p w14:paraId="52894BC7" w14:textId="77777777" w:rsidR="00E053E1" w:rsidRPr="0017223A" w:rsidRDefault="00E053E1" w:rsidP="009F1AF9">
      <w:pPr>
        <w:pStyle w:val="ListParagraph"/>
        <w:numPr>
          <w:ilvl w:val="0"/>
          <w:numId w:val="55"/>
        </w:numPr>
        <w:spacing w:after="120"/>
        <w:contextualSpacing w:val="0"/>
        <w:rPr>
          <w:rFonts w:ascii="Arial" w:hAnsi="Arial" w:cs="Arial"/>
        </w:rPr>
      </w:pPr>
      <w:r w:rsidRPr="0017223A">
        <w:rPr>
          <w:rFonts w:ascii="Arial" w:hAnsi="Arial" w:cs="Arial"/>
        </w:rPr>
        <w:t>Specific areas that may need adapting:</w:t>
      </w:r>
    </w:p>
    <w:p w14:paraId="782CF013" w14:textId="77777777" w:rsidR="00E053E1" w:rsidRPr="0017223A" w:rsidRDefault="00E053E1" w:rsidP="009F1AF9">
      <w:pPr>
        <w:pStyle w:val="ListParagraph"/>
        <w:numPr>
          <w:ilvl w:val="1"/>
          <w:numId w:val="55"/>
        </w:numPr>
        <w:spacing w:after="120"/>
        <w:contextualSpacing w:val="0"/>
        <w:rPr>
          <w:rFonts w:ascii="Arial" w:hAnsi="Arial" w:cs="Arial"/>
        </w:rPr>
      </w:pPr>
      <w:r w:rsidRPr="0017223A">
        <w:rPr>
          <w:rFonts w:ascii="Arial" w:hAnsi="Arial" w:cs="Arial"/>
        </w:rPr>
        <w:t>In 1.5 – is the Clerk the RFO?</w:t>
      </w:r>
    </w:p>
    <w:p w14:paraId="6F03007C" w14:textId="77777777" w:rsidR="00E053E1" w:rsidRPr="0017223A" w:rsidRDefault="00E053E1" w:rsidP="009F1AF9">
      <w:pPr>
        <w:pStyle w:val="ListParagraph"/>
        <w:numPr>
          <w:ilvl w:val="1"/>
          <w:numId w:val="55"/>
        </w:numPr>
        <w:spacing w:after="120"/>
        <w:contextualSpacing w:val="0"/>
        <w:rPr>
          <w:rFonts w:ascii="Arial" w:hAnsi="Arial" w:cs="Arial"/>
        </w:rPr>
      </w:pPr>
      <w:r w:rsidRPr="0017223A">
        <w:rPr>
          <w:rFonts w:ascii="Arial" w:hAnsi="Arial" w:cs="Arial"/>
        </w:rPr>
        <w:t>In 3.3 and 3.4, the words “Governance and Accountability” do not apply in Wales</w:t>
      </w:r>
    </w:p>
    <w:p w14:paraId="6136915A" w14:textId="009BBC2C" w:rsidR="00E053E1" w:rsidRPr="0017223A" w:rsidRDefault="00E053E1" w:rsidP="009F1AF9">
      <w:pPr>
        <w:pStyle w:val="ListParagraph"/>
        <w:numPr>
          <w:ilvl w:val="1"/>
          <w:numId w:val="55"/>
        </w:numPr>
        <w:spacing w:after="120"/>
        <w:contextualSpacing w:val="0"/>
        <w:rPr>
          <w:rFonts w:ascii="Arial" w:hAnsi="Arial" w:cs="Arial"/>
        </w:rPr>
      </w:pPr>
      <w:r w:rsidRPr="0017223A">
        <w:rPr>
          <w:rFonts w:ascii="Arial" w:hAnsi="Arial" w:cs="Arial"/>
        </w:rPr>
        <w:t xml:space="preserve">In section 4, </w:t>
      </w:r>
      <w:r w:rsidR="00D04B81" w:rsidRPr="0017223A">
        <w:rPr>
          <w:rFonts w:ascii="Arial" w:hAnsi="Arial" w:cs="Arial"/>
        </w:rPr>
        <w:t xml:space="preserve">does the council have committees and </w:t>
      </w:r>
      <w:r w:rsidRPr="0017223A">
        <w:rPr>
          <w:rFonts w:ascii="Arial" w:hAnsi="Arial" w:cs="Arial"/>
        </w:rPr>
        <w:t xml:space="preserve">how many years </w:t>
      </w:r>
      <w:r w:rsidR="00D04B81" w:rsidRPr="0017223A">
        <w:rPr>
          <w:rFonts w:ascii="Arial" w:hAnsi="Arial" w:cs="Arial"/>
        </w:rPr>
        <w:t xml:space="preserve">are </w:t>
      </w:r>
      <w:r w:rsidRPr="0017223A">
        <w:rPr>
          <w:rFonts w:ascii="Arial" w:hAnsi="Arial" w:cs="Arial"/>
        </w:rPr>
        <w:t>forecast</w:t>
      </w:r>
      <w:r w:rsidR="00D04B81" w:rsidRPr="0017223A">
        <w:rPr>
          <w:rFonts w:ascii="Arial" w:hAnsi="Arial" w:cs="Arial"/>
        </w:rPr>
        <w:t>?</w:t>
      </w:r>
      <w:r w:rsidRPr="0017223A">
        <w:rPr>
          <w:rFonts w:ascii="Arial" w:hAnsi="Arial" w:cs="Arial"/>
        </w:rPr>
        <w:t xml:space="preserve"> </w:t>
      </w:r>
    </w:p>
    <w:p w14:paraId="057310BA" w14:textId="77777777" w:rsidR="00E053E1" w:rsidRPr="0017223A" w:rsidRDefault="00E053E1" w:rsidP="009F1AF9">
      <w:pPr>
        <w:pStyle w:val="ListParagraph"/>
        <w:numPr>
          <w:ilvl w:val="1"/>
          <w:numId w:val="55"/>
        </w:numPr>
        <w:spacing w:after="120"/>
        <w:contextualSpacing w:val="0"/>
        <w:rPr>
          <w:rFonts w:ascii="Arial" w:hAnsi="Arial" w:cs="Arial"/>
        </w:rPr>
      </w:pPr>
      <w:r w:rsidRPr="0017223A">
        <w:rPr>
          <w:rFonts w:ascii="Arial" w:hAnsi="Arial" w:cs="Arial"/>
        </w:rPr>
        <w:t>In 5.6, does the council issue an open invitation to tender, or invite specific firms?</w:t>
      </w:r>
    </w:p>
    <w:p w14:paraId="2A5559AF" w14:textId="77777777" w:rsidR="00E053E1" w:rsidRPr="0017223A" w:rsidRDefault="00E053E1" w:rsidP="009F1AF9">
      <w:pPr>
        <w:pStyle w:val="ListParagraph"/>
        <w:numPr>
          <w:ilvl w:val="1"/>
          <w:numId w:val="55"/>
        </w:numPr>
        <w:spacing w:after="120"/>
        <w:contextualSpacing w:val="0"/>
        <w:rPr>
          <w:rFonts w:ascii="Arial" w:hAnsi="Arial" w:cs="Arial"/>
        </w:rPr>
      </w:pPr>
      <w:r w:rsidRPr="0017223A">
        <w:rPr>
          <w:rFonts w:ascii="Arial" w:hAnsi="Arial" w:cs="Arial"/>
        </w:rPr>
        <w:t>In 5.9, are online prices acceptable evidence?</w:t>
      </w:r>
    </w:p>
    <w:p w14:paraId="275E4533" w14:textId="77777777" w:rsidR="00E053E1" w:rsidRPr="0017223A" w:rsidRDefault="00E053E1" w:rsidP="009F1AF9">
      <w:pPr>
        <w:pStyle w:val="ListParagraph"/>
        <w:numPr>
          <w:ilvl w:val="1"/>
          <w:numId w:val="55"/>
        </w:numPr>
        <w:spacing w:after="120"/>
        <w:contextualSpacing w:val="0"/>
        <w:rPr>
          <w:rFonts w:ascii="Arial" w:hAnsi="Arial" w:cs="Arial"/>
        </w:rPr>
      </w:pPr>
      <w:r w:rsidRPr="0017223A">
        <w:rPr>
          <w:rFonts w:ascii="Arial" w:hAnsi="Arial" w:cs="Arial"/>
        </w:rPr>
        <w:t>In 5.13, 5.15 and 5.17, does the council have committees?</w:t>
      </w:r>
    </w:p>
    <w:p w14:paraId="669178F6" w14:textId="77777777" w:rsidR="00E053E1" w:rsidRPr="0017223A" w:rsidRDefault="00E053E1" w:rsidP="009F1AF9">
      <w:pPr>
        <w:pStyle w:val="ListParagraph"/>
        <w:numPr>
          <w:ilvl w:val="1"/>
          <w:numId w:val="55"/>
        </w:numPr>
        <w:spacing w:after="120"/>
        <w:contextualSpacing w:val="0"/>
        <w:rPr>
          <w:rFonts w:ascii="Arial" w:hAnsi="Arial" w:cs="Arial"/>
        </w:rPr>
      </w:pPr>
      <w:r w:rsidRPr="0017223A">
        <w:rPr>
          <w:rFonts w:ascii="Arial" w:hAnsi="Arial" w:cs="Arial"/>
        </w:rPr>
        <w:t>In 5.16, will a councillor ever be instructed to place an order?</w:t>
      </w:r>
    </w:p>
    <w:p w14:paraId="75DA617C" w14:textId="77777777" w:rsidR="00E053E1" w:rsidRPr="0017223A" w:rsidRDefault="00E053E1" w:rsidP="009F1AF9">
      <w:pPr>
        <w:pStyle w:val="ListParagraph"/>
        <w:numPr>
          <w:ilvl w:val="1"/>
          <w:numId w:val="55"/>
        </w:numPr>
        <w:spacing w:after="120"/>
        <w:contextualSpacing w:val="0"/>
        <w:rPr>
          <w:rFonts w:ascii="Arial" w:hAnsi="Arial" w:cs="Arial"/>
        </w:rPr>
      </w:pPr>
      <w:r w:rsidRPr="0017223A">
        <w:rPr>
          <w:rFonts w:ascii="Arial" w:hAnsi="Arial" w:cs="Arial"/>
        </w:rPr>
        <w:t>In 5.20, is there a minimum level for official orders?</w:t>
      </w:r>
    </w:p>
    <w:p w14:paraId="55DAD65F" w14:textId="08477C5E" w:rsidR="00E053E1" w:rsidRPr="0017223A" w:rsidRDefault="00E053E1" w:rsidP="009F1AF9">
      <w:pPr>
        <w:pStyle w:val="ListParagraph"/>
        <w:numPr>
          <w:ilvl w:val="1"/>
          <w:numId w:val="55"/>
        </w:numPr>
        <w:spacing w:after="120"/>
        <w:contextualSpacing w:val="0"/>
        <w:rPr>
          <w:rFonts w:ascii="Arial" w:hAnsi="Arial" w:cs="Arial"/>
        </w:rPr>
      </w:pPr>
      <w:r w:rsidRPr="0017223A">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17223A" w:rsidRDefault="00E053E1" w:rsidP="009F1AF9">
      <w:pPr>
        <w:pStyle w:val="ListParagraph"/>
        <w:numPr>
          <w:ilvl w:val="1"/>
          <w:numId w:val="55"/>
        </w:numPr>
        <w:spacing w:after="120"/>
        <w:contextualSpacing w:val="0"/>
        <w:rPr>
          <w:rFonts w:ascii="Arial" w:hAnsi="Arial" w:cs="Arial"/>
        </w:rPr>
      </w:pPr>
      <w:r w:rsidRPr="0017223A">
        <w:rPr>
          <w:rFonts w:ascii="Arial" w:hAnsi="Arial" w:cs="Arial"/>
        </w:rPr>
        <w:t>Sections 7, 8 and 9 also includes several alternatives, including wording for where the clerk is a signatory.  These are intended to allow a council’s financial regulations to fit what they actually do, not to force any council to change what they do.</w:t>
      </w:r>
    </w:p>
    <w:p w14:paraId="1AC360DB" w14:textId="20E77D5D" w:rsidR="00E053E1" w:rsidRPr="0017223A" w:rsidRDefault="00E053E1" w:rsidP="009F1AF9">
      <w:pPr>
        <w:pStyle w:val="ListParagraph"/>
        <w:numPr>
          <w:ilvl w:val="1"/>
          <w:numId w:val="55"/>
        </w:numPr>
        <w:spacing w:after="120"/>
        <w:contextualSpacing w:val="0"/>
        <w:rPr>
          <w:rFonts w:ascii="Arial" w:hAnsi="Arial" w:cs="Arial"/>
        </w:rPr>
      </w:pPr>
      <w:r w:rsidRPr="0017223A">
        <w:rPr>
          <w:rFonts w:ascii="Arial" w:hAnsi="Arial" w:cs="Arial"/>
        </w:rPr>
        <w:lastRenderedPageBreak/>
        <w:t xml:space="preserve">Section 10 gives two alternatives, </w:t>
      </w:r>
      <w:r w:rsidR="00D04B81" w:rsidRPr="0017223A">
        <w:rPr>
          <w:rFonts w:ascii="Arial" w:hAnsi="Arial" w:cs="Arial"/>
        </w:rPr>
        <w:t>with or without</w:t>
      </w:r>
      <w:r w:rsidRPr="0017223A">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lastRenderedPageBreak/>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1DE6C5F6" w:rsidR="00202E2D" w:rsidRPr="009F1AF9" w:rsidRDefault="00E053E1" w:rsidP="009F1AF9">
      <w:pPr>
        <w:rPr>
          <w:rFonts w:ascii="Arial" w:hAnsi="Arial" w:cs="Arial"/>
        </w:rPr>
      </w:pPr>
      <w:r w:rsidRPr="009F1AF9">
        <w:rPr>
          <w:rFonts w:ascii="Arial" w:hAnsi="Arial" w:cs="Arial"/>
        </w:rPr>
        <w:br w:type="page"/>
      </w:r>
      <w:r w:rsidR="0017223A">
        <w:rPr>
          <w:rFonts w:ascii="Arial" w:hAnsi="Arial" w:cs="Arial"/>
        </w:rPr>
        <w:lastRenderedPageBreak/>
        <w:t>WRANGLE PARISH COUNCIL</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196C8832" w14:textId="7FDDBB8C" w:rsidR="00936200"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228392299" w:history="1">
            <w:r w:rsidR="00936200" w:rsidRPr="00901EC2">
              <w:rPr>
                <w:rStyle w:val="Hyperlink"/>
                <w:rFonts w:ascii="Arial" w:hAnsi="Arial" w:cs="Arial"/>
                <w:noProof/>
              </w:rPr>
              <w:t>1.</w:t>
            </w:r>
            <w:r w:rsidR="00936200">
              <w:rPr>
                <w:rFonts w:eastAsiaTheme="minorEastAsia"/>
                <w:noProof/>
                <w:kern w:val="2"/>
                <w:sz w:val="24"/>
                <w:szCs w:val="24"/>
                <w:lang w:eastAsia="en-GB"/>
                <w14:ligatures w14:val="standardContextual"/>
              </w:rPr>
              <w:tab/>
            </w:r>
            <w:r w:rsidR="00936200" w:rsidRPr="00901EC2">
              <w:rPr>
                <w:rStyle w:val="Hyperlink"/>
                <w:rFonts w:ascii="Arial" w:hAnsi="Arial" w:cs="Arial"/>
                <w:noProof/>
              </w:rPr>
              <w:t>General</w:t>
            </w:r>
            <w:r w:rsidR="00936200">
              <w:rPr>
                <w:noProof/>
                <w:webHidden/>
              </w:rPr>
              <w:tab/>
            </w:r>
            <w:r w:rsidR="00936200">
              <w:rPr>
                <w:noProof/>
                <w:webHidden/>
              </w:rPr>
              <w:fldChar w:fldCharType="begin"/>
            </w:r>
            <w:r w:rsidR="00936200">
              <w:rPr>
                <w:noProof/>
                <w:webHidden/>
              </w:rPr>
              <w:instrText xml:space="preserve"> PAGEREF _Toc228392299 \h </w:instrText>
            </w:r>
            <w:r w:rsidR="00936200">
              <w:rPr>
                <w:noProof/>
                <w:webHidden/>
              </w:rPr>
            </w:r>
            <w:r w:rsidR="00936200">
              <w:rPr>
                <w:noProof/>
                <w:webHidden/>
              </w:rPr>
              <w:fldChar w:fldCharType="separate"/>
            </w:r>
            <w:r w:rsidR="00936200">
              <w:rPr>
                <w:noProof/>
                <w:webHidden/>
              </w:rPr>
              <w:t>5</w:t>
            </w:r>
            <w:r w:rsidR="00936200">
              <w:rPr>
                <w:noProof/>
                <w:webHidden/>
              </w:rPr>
              <w:fldChar w:fldCharType="end"/>
            </w:r>
          </w:hyperlink>
        </w:p>
        <w:p w14:paraId="73B194D7" w14:textId="1C29D815" w:rsidR="00936200" w:rsidRDefault="00936200">
          <w:pPr>
            <w:pStyle w:val="TOC1"/>
            <w:rPr>
              <w:rFonts w:eastAsiaTheme="minorEastAsia"/>
              <w:noProof/>
              <w:kern w:val="2"/>
              <w:sz w:val="24"/>
              <w:szCs w:val="24"/>
              <w:lang w:eastAsia="en-GB"/>
              <w14:ligatures w14:val="standardContextual"/>
            </w:rPr>
          </w:pPr>
          <w:hyperlink w:anchor="_Toc228392300" w:history="1">
            <w:r w:rsidRPr="00901EC2">
              <w:rPr>
                <w:rStyle w:val="Hyperlink"/>
                <w:rFonts w:ascii="Arial" w:hAnsi="Arial" w:cs="Arial"/>
                <w:noProof/>
              </w:rPr>
              <w:t>2.</w:t>
            </w:r>
            <w:r>
              <w:rPr>
                <w:rFonts w:eastAsiaTheme="minorEastAsia"/>
                <w:noProof/>
                <w:kern w:val="2"/>
                <w:sz w:val="24"/>
                <w:szCs w:val="24"/>
                <w:lang w:eastAsia="en-GB"/>
                <w14:ligatures w14:val="standardContextual"/>
              </w:rPr>
              <w:tab/>
            </w:r>
            <w:r w:rsidRPr="00901EC2">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_Toc228392300 \h </w:instrText>
            </w:r>
            <w:r>
              <w:rPr>
                <w:noProof/>
                <w:webHidden/>
              </w:rPr>
            </w:r>
            <w:r>
              <w:rPr>
                <w:noProof/>
                <w:webHidden/>
              </w:rPr>
              <w:fldChar w:fldCharType="separate"/>
            </w:r>
            <w:r>
              <w:rPr>
                <w:noProof/>
                <w:webHidden/>
              </w:rPr>
              <w:t>6</w:t>
            </w:r>
            <w:r>
              <w:rPr>
                <w:noProof/>
                <w:webHidden/>
              </w:rPr>
              <w:fldChar w:fldCharType="end"/>
            </w:r>
          </w:hyperlink>
        </w:p>
        <w:p w14:paraId="7EA80286" w14:textId="765DA7D1" w:rsidR="00936200" w:rsidRDefault="00936200">
          <w:pPr>
            <w:pStyle w:val="TOC1"/>
            <w:rPr>
              <w:rFonts w:eastAsiaTheme="minorEastAsia"/>
              <w:noProof/>
              <w:kern w:val="2"/>
              <w:sz w:val="24"/>
              <w:szCs w:val="24"/>
              <w:lang w:eastAsia="en-GB"/>
              <w14:ligatures w14:val="standardContextual"/>
            </w:rPr>
          </w:pPr>
          <w:hyperlink w:anchor="_Toc228392301" w:history="1">
            <w:r w:rsidRPr="00901EC2">
              <w:rPr>
                <w:rStyle w:val="Hyperlink"/>
                <w:rFonts w:ascii="Arial" w:hAnsi="Arial" w:cs="Arial"/>
                <w:noProof/>
              </w:rPr>
              <w:t>3.</w:t>
            </w:r>
            <w:r>
              <w:rPr>
                <w:rFonts w:eastAsiaTheme="minorEastAsia"/>
                <w:noProof/>
                <w:kern w:val="2"/>
                <w:sz w:val="24"/>
                <w:szCs w:val="24"/>
                <w:lang w:eastAsia="en-GB"/>
                <w14:ligatures w14:val="standardContextual"/>
              </w:rPr>
              <w:tab/>
            </w:r>
            <w:r w:rsidRPr="00901EC2">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_Toc228392301 \h </w:instrText>
            </w:r>
            <w:r>
              <w:rPr>
                <w:noProof/>
                <w:webHidden/>
              </w:rPr>
            </w:r>
            <w:r>
              <w:rPr>
                <w:noProof/>
                <w:webHidden/>
              </w:rPr>
              <w:fldChar w:fldCharType="separate"/>
            </w:r>
            <w:r>
              <w:rPr>
                <w:noProof/>
                <w:webHidden/>
              </w:rPr>
              <w:t>7</w:t>
            </w:r>
            <w:r>
              <w:rPr>
                <w:noProof/>
                <w:webHidden/>
              </w:rPr>
              <w:fldChar w:fldCharType="end"/>
            </w:r>
          </w:hyperlink>
        </w:p>
        <w:p w14:paraId="0E75C9CA" w14:textId="3C4FDF8B" w:rsidR="00936200" w:rsidRDefault="00936200">
          <w:pPr>
            <w:pStyle w:val="TOC1"/>
            <w:rPr>
              <w:rFonts w:eastAsiaTheme="minorEastAsia"/>
              <w:noProof/>
              <w:kern w:val="2"/>
              <w:sz w:val="24"/>
              <w:szCs w:val="24"/>
              <w:lang w:eastAsia="en-GB"/>
              <w14:ligatures w14:val="standardContextual"/>
            </w:rPr>
          </w:pPr>
          <w:hyperlink w:anchor="_Toc228392302" w:history="1">
            <w:r w:rsidRPr="00901EC2">
              <w:rPr>
                <w:rStyle w:val="Hyperlink"/>
                <w:rFonts w:ascii="Arial" w:hAnsi="Arial" w:cs="Arial"/>
                <w:noProof/>
              </w:rPr>
              <w:t>4.</w:t>
            </w:r>
            <w:r>
              <w:rPr>
                <w:rFonts w:eastAsiaTheme="minorEastAsia"/>
                <w:noProof/>
                <w:kern w:val="2"/>
                <w:sz w:val="24"/>
                <w:szCs w:val="24"/>
                <w:lang w:eastAsia="en-GB"/>
                <w14:ligatures w14:val="standardContextual"/>
              </w:rPr>
              <w:tab/>
            </w:r>
            <w:r w:rsidRPr="00901EC2">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_Toc228392302 \h </w:instrText>
            </w:r>
            <w:r>
              <w:rPr>
                <w:noProof/>
                <w:webHidden/>
              </w:rPr>
            </w:r>
            <w:r>
              <w:rPr>
                <w:noProof/>
                <w:webHidden/>
              </w:rPr>
              <w:fldChar w:fldCharType="separate"/>
            </w:r>
            <w:r>
              <w:rPr>
                <w:noProof/>
                <w:webHidden/>
              </w:rPr>
              <w:t>8</w:t>
            </w:r>
            <w:r>
              <w:rPr>
                <w:noProof/>
                <w:webHidden/>
              </w:rPr>
              <w:fldChar w:fldCharType="end"/>
            </w:r>
          </w:hyperlink>
        </w:p>
        <w:p w14:paraId="57CB0EA4" w14:textId="2ABC6AD2" w:rsidR="00936200" w:rsidRDefault="00936200">
          <w:pPr>
            <w:pStyle w:val="TOC1"/>
            <w:rPr>
              <w:rFonts w:eastAsiaTheme="minorEastAsia"/>
              <w:noProof/>
              <w:kern w:val="2"/>
              <w:sz w:val="24"/>
              <w:szCs w:val="24"/>
              <w:lang w:eastAsia="en-GB"/>
              <w14:ligatures w14:val="standardContextual"/>
            </w:rPr>
          </w:pPr>
          <w:hyperlink w:anchor="_Toc228392303" w:history="1">
            <w:r w:rsidRPr="00901EC2">
              <w:rPr>
                <w:rStyle w:val="Hyperlink"/>
                <w:rFonts w:ascii="Arial" w:hAnsi="Arial" w:cs="Arial"/>
                <w:noProof/>
              </w:rPr>
              <w:t>5.</w:t>
            </w:r>
            <w:r>
              <w:rPr>
                <w:rFonts w:eastAsiaTheme="minorEastAsia"/>
                <w:noProof/>
                <w:kern w:val="2"/>
                <w:sz w:val="24"/>
                <w:szCs w:val="24"/>
                <w:lang w:eastAsia="en-GB"/>
                <w14:ligatures w14:val="standardContextual"/>
              </w:rPr>
              <w:tab/>
            </w:r>
            <w:r w:rsidRPr="00901EC2">
              <w:rPr>
                <w:rStyle w:val="Hyperlink"/>
                <w:rFonts w:ascii="Arial" w:hAnsi="Arial" w:cs="Arial"/>
                <w:noProof/>
              </w:rPr>
              <w:t>Procurement</w:t>
            </w:r>
            <w:r>
              <w:rPr>
                <w:noProof/>
                <w:webHidden/>
              </w:rPr>
              <w:tab/>
            </w:r>
            <w:r>
              <w:rPr>
                <w:noProof/>
                <w:webHidden/>
              </w:rPr>
              <w:fldChar w:fldCharType="begin"/>
            </w:r>
            <w:r>
              <w:rPr>
                <w:noProof/>
                <w:webHidden/>
              </w:rPr>
              <w:instrText xml:space="preserve"> PAGEREF _Toc228392303 \h </w:instrText>
            </w:r>
            <w:r>
              <w:rPr>
                <w:noProof/>
                <w:webHidden/>
              </w:rPr>
            </w:r>
            <w:r>
              <w:rPr>
                <w:noProof/>
                <w:webHidden/>
              </w:rPr>
              <w:fldChar w:fldCharType="separate"/>
            </w:r>
            <w:r>
              <w:rPr>
                <w:noProof/>
                <w:webHidden/>
              </w:rPr>
              <w:t>9</w:t>
            </w:r>
            <w:r>
              <w:rPr>
                <w:noProof/>
                <w:webHidden/>
              </w:rPr>
              <w:fldChar w:fldCharType="end"/>
            </w:r>
          </w:hyperlink>
        </w:p>
        <w:p w14:paraId="23FD95A0" w14:textId="4CC804D1" w:rsidR="00936200" w:rsidRDefault="00936200">
          <w:pPr>
            <w:pStyle w:val="TOC1"/>
            <w:rPr>
              <w:rFonts w:eastAsiaTheme="minorEastAsia"/>
              <w:noProof/>
              <w:kern w:val="2"/>
              <w:sz w:val="24"/>
              <w:szCs w:val="24"/>
              <w:lang w:eastAsia="en-GB"/>
              <w14:ligatures w14:val="standardContextual"/>
            </w:rPr>
          </w:pPr>
          <w:hyperlink w:anchor="_Toc228392304" w:history="1">
            <w:r w:rsidRPr="00901EC2">
              <w:rPr>
                <w:rStyle w:val="Hyperlink"/>
                <w:rFonts w:ascii="Arial" w:hAnsi="Arial" w:cs="Arial"/>
                <w:noProof/>
              </w:rPr>
              <w:t>6.</w:t>
            </w:r>
            <w:r>
              <w:rPr>
                <w:rFonts w:eastAsiaTheme="minorEastAsia"/>
                <w:noProof/>
                <w:kern w:val="2"/>
                <w:sz w:val="24"/>
                <w:szCs w:val="24"/>
                <w:lang w:eastAsia="en-GB"/>
                <w14:ligatures w14:val="standardContextual"/>
              </w:rPr>
              <w:tab/>
            </w:r>
            <w:r w:rsidRPr="00901EC2">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_Toc228392304 \h </w:instrText>
            </w:r>
            <w:r>
              <w:rPr>
                <w:noProof/>
                <w:webHidden/>
              </w:rPr>
            </w:r>
            <w:r>
              <w:rPr>
                <w:noProof/>
                <w:webHidden/>
              </w:rPr>
              <w:fldChar w:fldCharType="separate"/>
            </w:r>
            <w:r>
              <w:rPr>
                <w:noProof/>
                <w:webHidden/>
              </w:rPr>
              <w:t>11</w:t>
            </w:r>
            <w:r>
              <w:rPr>
                <w:noProof/>
                <w:webHidden/>
              </w:rPr>
              <w:fldChar w:fldCharType="end"/>
            </w:r>
          </w:hyperlink>
        </w:p>
        <w:p w14:paraId="5261F21E" w14:textId="766F0CB4" w:rsidR="00936200" w:rsidRDefault="00936200">
          <w:pPr>
            <w:pStyle w:val="TOC1"/>
            <w:rPr>
              <w:rFonts w:eastAsiaTheme="minorEastAsia"/>
              <w:noProof/>
              <w:kern w:val="2"/>
              <w:sz w:val="24"/>
              <w:szCs w:val="24"/>
              <w:lang w:eastAsia="en-GB"/>
              <w14:ligatures w14:val="standardContextual"/>
            </w:rPr>
          </w:pPr>
          <w:hyperlink w:anchor="_Toc228392305" w:history="1">
            <w:r w:rsidRPr="00901EC2">
              <w:rPr>
                <w:rStyle w:val="Hyperlink"/>
                <w:rFonts w:ascii="Arial" w:hAnsi="Arial" w:cs="Arial"/>
                <w:noProof/>
              </w:rPr>
              <w:t>7.</w:t>
            </w:r>
            <w:r>
              <w:rPr>
                <w:rFonts w:eastAsiaTheme="minorEastAsia"/>
                <w:noProof/>
                <w:kern w:val="2"/>
                <w:sz w:val="24"/>
                <w:szCs w:val="24"/>
                <w:lang w:eastAsia="en-GB"/>
                <w14:ligatures w14:val="standardContextual"/>
              </w:rPr>
              <w:tab/>
            </w:r>
            <w:r w:rsidRPr="00901EC2">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_Toc228392305 \h </w:instrText>
            </w:r>
            <w:r>
              <w:rPr>
                <w:noProof/>
                <w:webHidden/>
              </w:rPr>
            </w:r>
            <w:r>
              <w:rPr>
                <w:noProof/>
                <w:webHidden/>
              </w:rPr>
              <w:fldChar w:fldCharType="separate"/>
            </w:r>
            <w:r>
              <w:rPr>
                <w:noProof/>
                <w:webHidden/>
              </w:rPr>
              <w:t>12</w:t>
            </w:r>
            <w:r>
              <w:rPr>
                <w:noProof/>
                <w:webHidden/>
              </w:rPr>
              <w:fldChar w:fldCharType="end"/>
            </w:r>
          </w:hyperlink>
        </w:p>
        <w:p w14:paraId="12923E52" w14:textId="52725392" w:rsidR="00936200" w:rsidRDefault="00936200">
          <w:pPr>
            <w:pStyle w:val="TOC1"/>
            <w:rPr>
              <w:rFonts w:eastAsiaTheme="minorEastAsia"/>
              <w:noProof/>
              <w:kern w:val="2"/>
              <w:sz w:val="24"/>
              <w:szCs w:val="24"/>
              <w:lang w:eastAsia="en-GB"/>
              <w14:ligatures w14:val="standardContextual"/>
            </w:rPr>
          </w:pPr>
          <w:hyperlink w:anchor="_Toc228392306" w:history="1">
            <w:r w:rsidRPr="00901EC2">
              <w:rPr>
                <w:rStyle w:val="Hyperlink"/>
                <w:rFonts w:ascii="Arial" w:hAnsi="Arial" w:cs="Arial"/>
                <w:noProof/>
              </w:rPr>
              <w:t>8.</w:t>
            </w:r>
            <w:r>
              <w:rPr>
                <w:rFonts w:eastAsiaTheme="minorEastAsia"/>
                <w:noProof/>
                <w:kern w:val="2"/>
                <w:sz w:val="24"/>
                <w:szCs w:val="24"/>
                <w:lang w:eastAsia="en-GB"/>
                <w14:ligatures w14:val="standardContextual"/>
              </w:rPr>
              <w:tab/>
            </w:r>
            <w:r w:rsidRPr="00901EC2">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_Toc228392306 \h </w:instrText>
            </w:r>
            <w:r>
              <w:rPr>
                <w:noProof/>
                <w:webHidden/>
              </w:rPr>
            </w:r>
            <w:r>
              <w:rPr>
                <w:noProof/>
                <w:webHidden/>
              </w:rPr>
              <w:fldChar w:fldCharType="separate"/>
            </w:r>
            <w:r>
              <w:rPr>
                <w:noProof/>
                <w:webHidden/>
              </w:rPr>
              <w:t>13</w:t>
            </w:r>
            <w:r>
              <w:rPr>
                <w:noProof/>
                <w:webHidden/>
              </w:rPr>
              <w:fldChar w:fldCharType="end"/>
            </w:r>
          </w:hyperlink>
        </w:p>
        <w:p w14:paraId="0F6D85F7" w14:textId="30F90950" w:rsidR="00936200" w:rsidRDefault="00936200">
          <w:pPr>
            <w:pStyle w:val="TOC1"/>
            <w:rPr>
              <w:rFonts w:eastAsiaTheme="minorEastAsia"/>
              <w:noProof/>
              <w:kern w:val="2"/>
              <w:sz w:val="24"/>
              <w:szCs w:val="24"/>
              <w:lang w:eastAsia="en-GB"/>
              <w14:ligatures w14:val="standardContextual"/>
            </w:rPr>
          </w:pPr>
          <w:hyperlink w:anchor="_Toc228392307" w:history="1">
            <w:r w:rsidRPr="00901EC2">
              <w:rPr>
                <w:rStyle w:val="Hyperlink"/>
                <w:rFonts w:ascii="Arial" w:hAnsi="Arial" w:cs="Arial"/>
                <w:noProof/>
              </w:rPr>
              <w:t>9.</w:t>
            </w:r>
            <w:r>
              <w:rPr>
                <w:rFonts w:eastAsiaTheme="minorEastAsia"/>
                <w:noProof/>
                <w:kern w:val="2"/>
                <w:sz w:val="24"/>
                <w:szCs w:val="24"/>
                <w:lang w:eastAsia="en-GB"/>
                <w14:ligatures w14:val="standardContextual"/>
              </w:rPr>
              <w:tab/>
            </w:r>
            <w:r w:rsidRPr="00901EC2">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_Toc228392307 \h </w:instrText>
            </w:r>
            <w:r>
              <w:rPr>
                <w:noProof/>
                <w:webHidden/>
              </w:rPr>
            </w:r>
            <w:r>
              <w:rPr>
                <w:noProof/>
                <w:webHidden/>
              </w:rPr>
              <w:fldChar w:fldCharType="separate"/>
            </w:r>
            <w:r>
              <w:rPr>
                <w:noProof/>
                <w:webHidden/>
              </w:rPr>
              <w:t>13</w:t>
            </w:r>
            <w:r>
              <w:rPr>
                <w:noProof/>
                <w:webHidden/>
              </w:rPr>
              <w:fldChar w:fldCharType="end"/>
            </w:r>
          </w:hyperlink>
        </w:p>
        <w:p w14:paraId="77B914B7" w14:textId="281AEA9E" w:rsidR="00936200" w:rsidRDefault="00936200">
          <w:pPr>
            <w:pStyle w:val="TOC1"/>
            <w:rPr>
              <w:rFonts w:eastAsiaTheme="minorEastAsia"/>
              <w:noProof/>
              <w:kern w:val="2"/>
              <w:sz w:val="24"/>
              <w:szCs w:val="24"/>
              <w:lang w:eastAsia="en-GB"/>
              <w14:ligatures w14:val="standardContextual"/>
            </w:rPr>
          </w:pPr>
          <w:hyperlink w:anchor="_Toc228392308" w:history="1">
            <w:r w:rsidRPr="00901EC2">
              <w:rPr>
                <w:rStyle w:val="Hyperlink"/>
                <w:rFonts w:ascii="Arial" w:hAnsi="Arial" w:cs="Arial"/>
                <w:noProof/>
              </w:rPr>
              <w:t>10.</w:t>
            </w:r>
            <w:r>
              <w:rPr>
                <w:rFonts w:eastAsiaTheme="minorEastAsia"/>
                <w:noProof/>
                <w:kern w:val="2"/>
                <w:sz w:val="24"/>
                <w:szCs w:val="24"/>
                <w:lang w:eastAsia="en-GB"/>
                <w14:ligatures w14:val="standardContextual"/>
              </w:rPr>
              <w:tab/>
            </w:r>
            <w:r w:rsidRPr="00901EC2">
              <w:rPr>
                <w:rStyle w:val="Hyperlink"/>
                <w:rFonts w:ascii="Arial" w:hAnsi="Arial" w:cs="Arial"/>
                <w:noProof/>
              </w:rPr>
              <w:t>Petty Cash</w:t>
            </w:r>
            <w:r>
              <w:rPr>
                <w:noProof/>
                <w:webHidden/>
              </w:rPr>
              <w:tab/>
            </w:r>
            <w:r>
              <w:rPr>
                <w:noProof/>
                <w:webHidden/>
              </w:rPr>
              <w:fldChar w:fldCharType="begin"/>
            </w:r>
            <w:r>
              <w:rPr>
                <w:noProof/>
                <w:webHidden/>
              </w:rPr>
              <w:instrText xml:space="preserve"> PAGEREF _Toc228392308 \h </w:instrText>
            </w:r>
            <w:r>
              <w:rPr>
                <w:noProof/>
                <w:webHidden/>
              </w:rPr>
            </w:r>
            <w:r>
              <w:rPr>
                <w:noProof/>
                <w:webHidden/>
              </w:rPr>
              <w:fldChar w:fldCharType="separate"/>
            </w:r>
            <w:r>
              <w:rPr>
                <w:noProof/>
                <w:webHidden/>
              </w:rPr>
              <w:t>14</w:t>
            </w:r>
            <w:r>
              <w:rPr>
                <w:noProof/>
                <w:webHidden/>
              </w:rPr>
              <w:fldChar w:fldCharType="end"/>
            </w:r>
          </w:hyperlink>
        </w:p>
        <w:p w14:paraId="125CB555" w14:textId="55291C41" w:rsidR="00936200" w:rsidRDefault="00936200">
          <w:pPr>
            <w:pStyle w:val="TOC1"/>
            <w:rPr>
              <w:rFonts w:eastAsiaTheme="minorEastAsia"/>
              <w:noProof/>
              <w:kern w:val="2"/>
              <w:sz w:val="24"/>
              <w:szCs w:val="24"/>
              <w:lang w:eastAsia="en-GB"/>
              <w14:ligatures w14:val="standardContextual"/>
            </w:rPr>
          </w:pPr>
          <w:hyperlink w:anchor="_Toc228392309" w:history="1">
            <w:r w:rsidRPr="00901EC2">
              <w:rPr>
                <w:rStyle w:val="Hyperlink"/>
                <w:rFonts w:ascii="Arial" w:hAnsi="Arial" w:cs="Arial"/>
                <w:bCs/>
                <w:noProof/>
              </w:rPr>
              <w:t>11.</w:t>
            </w:r>
            <w:r>
              <w:rPr>
                <w:rFonts w:eastAsiaTheme="minorEastAsia"/>
                <w:noProof/>
                <w:kern w:val="2"/>
                <w:sz w:val="24"/>
                <w:szCs w:val="24"/>
                <w:lang w:eastAsia="en-GB"/>
                <w14:ligatures w14:val="standardContextual"/>
              </w:rPr>
              <w:tab/>
            </w:r>
            <w:r w:rsidRPr="00901EC2">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_Toc228392309 \h </w:instrText>
            </w:r>
            <w:r>
              <w:rPr>
                <w:noProof/>
                <w:webHidden/>
              </w:rPr>
            </w:r>
            <w:r>
              <w:rPr>
                <w:noProof/>
                <w:webHidden/>
              </w:rPr>
              <w:fldChar w:fldCharType="separate"/>
            </w:r>
            <w:r>
              <w:rPr>
                <w:noProof/>
                <w:webHidden/>
              </w:rPr>
              <w:t>14</w:t>
            </w:r>
            <w:r>
              <w:rPr>
                <w:noProof/>
                <w:webHidden/>
              </w:rPr>
              <w:fldChar w:fldCharType="end"/>
            </w:r>
          </w:hyperlink>
        </w:p>
        <w:p w14:paraId="09A5334E" w14:textId="68AA1F8F" w:rsidR="00936200" w:rsidRDefault="00936200">
          <w:pPr>
            <w:pStyle w:val="TOC1"/>
            <w:rPr>
              <w:rFonts w:eastAsiaTheme="minorEastAsia"/>
              <w:noProof/>
              <w:kern w:val="2"/>
              <w:sz w:val="24"/>
              <w:szCs w:val="24"/>
              <w:lang w:eastAsia="en-GB"/>
              <w14:ligatures w14:val="standardContextual"/>
            </w:rPr>
          </w:pPr>
          <w:hyperlink w:anchor="_Toc228392310" w:history="1">
            <w:r w:rsidRPr="00936200">
              <w:rPr>
                <w:rStyle w:val="Hyperlink"/>
                <w:rFonts w:ascii="Arial" w:hAnsi="Arial" w:cs="Arial"/>
                <w:noProof/>
              </w:rPr>
              <w:t>12.</w:t>
            </w:r>
            <w:r w:rsidRPr="00936200">
              <w:rPr>
                <w:rFonts w:eastAsiaTheme="minorEastAsia"/>
                <w:noProof/>
                <w:kern w:val="2"/>
                <w:sz w:val="24"/>
                <w:szCs w:val="24"/>
                <w:lang w:eastAsia="en-GB"/>
                <w14:ligatures w14:val="standardContextual"/>
              </w:rPr>
              <w:tab/>
            </w:r>
            <w:r w:rsidRPr="00936200">
              <w:rPr>
                <w:rStyle w:val="Hyperlink"/>
                <w:rFonts w:ascii="Arial" w:hAnsi="Arial" w:cs="Arial"/>
                <w:noProof/>
              </w:rPr>
              <w:t>Loans and investments</w:t>
            </w:r>
            <w:r w:rsidRPr="00936200">
              <w:rPr>
                <w:noProof/>
                <w:webHidden/>
              </w:rPr>
              <w:tab/>
            </w:r>
            <w:r w:rsidRPr="00936200">
              <w:rPr>
                <w:noProof/>
                <w:webHidden/>
              </w:rPr>
              <w:fldChar w:fldCharType="begin"/>
            </w:r>
            <w:r w:rsidRPr="00936200">
              <w:rPr>
                <w:noProof/>
                <w:webHidden/>
              </w:rPr>
              <w:instrText xml:space="preserve"> PAGEREF _Toc228392310 \h </w:instrText>
            </w:r>
            <w:r w:rsidRPr="00936200">
              <w:rPr>
                <w:noProof/>
                <w:webHidden/>
              </w:rPr>
            </w:r>
            <w:r w:rsidRPr="00936200">
              <w:rPr>
                <w:noProof/>
                <w:webHidden/>
              </w:rPr>
              <w:fldChar w:fldCharType="separate"/>
            </w:r>
            <w:r w:rsidRPr="00936200">
              <w:rPr>
                <w:noProof/>
                <w:webHidden/>
              </w:rPr>
              <w:t>14</w:t>
            </w:r>
            <w:r w:rsidRPr="00936200">
              <w:rPr>
                <w:noProof/>
                <w:webHidden/>
              </w:rPr>
              <w:fldChar w:fldCharType="end"/>
            </w:r>
          </w:hyperlink>
        </w:p>
        <w:p w14:paraId="21ADFE5F" w14:textId="784FEE81" w:rsidR="00936200" w:rsidRDefault="00936200">
          <w:pPr>
            <w:pStyle w:val="TOC1"/>
            <w:rPr>
              <w:rFonts w:eastAsiaTheme="minorEastAsia"/>
              <w:noProof/>
              <w:kern w:val="2"/>
              <w:sz w:val="24"/>
              <w:szCs w:val="24"/>
              <w:lang w:eastAsia="en-GB"/>
              <w14:ligatures w14:val="standardContextual"/>
            </w:rPr>
          </w:pPr>
          <w:hyperlink w:anchor="_Toc228392311" w:history="1">
            <w:r w:rsidRPr="00901EC2">
              <w:rPr>
                <w:rStyle w:val="Hyperlink"/>
                <w:rFonts w:ascii="Arial" w:hAnsi="Arial" w:cs="Arial"/>
                <w:noProof/>
              </w:rPr>
              <w:t>13.</w:t>
            </w:r>
            <w:r>
              <w:rPr>
                <w:rFonts w:eastAsiaTheme="minorEastAsia"/>
                <w:noProof/>
                <w:kern w:val="2"/>
                <w:sz w:val="24"/>
                <w:szCs w:val="24"/>
                <w:lang w:eastAsia="en-GB"/>
                <w14:ligatures w14:val="standardContextual"/>
              </w:rPr>
              <w:tab/>
            </w:r>
            <w:r w:rsidRPr="00901EC2">
              <w:rPr>
                <w:rStyle w:val="Hyperlink"/>
                <w:rFonts w:ascii="Arial" w:hAnsi="Arial" w:cs="Arial"/>
                <w:noProof/>
              </w:rPr>
              <w:t>Income</w:t>
            </w:r>
            <w:r>
              <w:rPr>
                <w:noProof/>
                <w:webHidden/>
              </w:rPr>
              <w:tab/>
            </w:r>
            <w:r>
              <w:rPr>
                <w:noProof/>
                <w:webHidden/>
              </w:rPr>
              <w:fldChar w:fldCharType="begin"/>
            </w:r>
            <w:r>
              <w:rPr>
                <w:noProof/>
                <w:webHidden/>
              </w:rPr>
              <w:instrText xml:space="preserve"> PAGEREF _Toc228392311 \h </w:instrText>
            </w:r>
            <w:r>
              <w:rPr>
                <w:noProof/>
                <w:webHidden/>
              </w:rPr>
            </w:r>
            <w:r>
              <w:rPr>
                <w:noProof/>
                <w:webHidden/>
              </w:rPr>
              <w:fldChar w:fldCharType="separate"/>
            </w:r>
            <w:r>
              <w:rPr>
                <w:noProof/>
                <w:webHidden/>
              </w:rPr>
              <w:t>15</w:t>
            </w:r>
            <w:r>
              <w:rPr>
                <w:noProof/>
                <w:webHidden/>
              </w:rPr>
              <w:fldChar w:fldCharType="end"/>
            </w:r>
          </w:hyperlink>
        </w:p>
        <w:p w14:paraId="2B043D7B" w14:textId="4BDBD468" w:rsidR="00936200" w:rsidRDefault="00936200">
          <w:pPr>
            <w:pStyle w:val="TOC1"/>
            <w:rPr>
              <w:rFonts w:eastAsiaTheme="minorEastAsia"/>
              <w:noProof/>
              <w:kern w:val="2"/>
              <w:sz w:val="24"/>
              <w:szCs w:val="24"/>
              <w:lang w:eastAsia="en-GB"/>
              <w14:ligatures w14:val="standardContextual"/>
            </w:rPr>
          </w:pPr>
          <w:hyperlink w:anchor="_Toc228392312" w:history="1">
            <w:r w:rsidRPr="00901EC2">
              <w:rPr>
                <w:rStyle w:val="Hyperlink"/>
                <w:rFonts w:ascii="Arial" w:hAnsi="Arial" w:cs="Arial"/>
                <w:noProof/>
              </w:rPr>
              <w:t>14.</w:t>
            </w:r>
            <w:r>
              <w:rPr>
                <w:rFonts w:eastAsiaTheme="minorEastAsia"/>
                <w:noProof/>
                <w:kern w:val="2"/>
                <w:sz w:val="24"/>
                <w:szCs w:val="24"/>
                <w:lang w:eastAsia="en-GB"/>
                <w14:ligatures w14:val="standardContextual"/>
              </w:rPr>
              <w:tab/>
            </w:r>
            <w:r w:rsidRPr="00901EC2">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_Toc228392312 \h </w:instrText>
            </w:r>
            <w:r>
              <w:rPr>
                <w:noProof/>
                <w:webHidden/>
              </w:rPr>
            </w:r>
            <w:r>
              <w:rPr>
                <w:noProof/>
                <w:webHidden/>
              </w:rPr>
              <w:fldChar w:fldCharType="separate"/>
            </w:r>
            <w:r>
              <w:rPr>
                <w:noProof/>
                <w:webHidden/>
              </w:rPr>
              <w:t>15</w:t>
            </w:r>
            <w:r>
              <w:rPr>
                <w:noProof/>
                <w:webHidden/>
              </w:rPr>
              <w:fldChar w:fldCharType="end"/>
            </w:r>
          </w:hyperlink>
        </w:p>
        <w:p w14:paraId="5CB76FA6" w14:textId="32E29A04" w:rsidR="00936200" w:rsidRDefault="00936200">
          <w:pPr>
            <w:pStyle w:val="TOC1"/>
            <w:rPr>
              <w:rFonts w:eastAsiaTheme="minorEastAsia"/>
              <w:noProof/>
              <w:kern w:val="2"/>
              <w:sz w:val="24"/>
              <w:szCs w:val="24"/>
              <w:lang w:eastAsia="en-GB"/>
              <w14:ligatures w14:val="standardContextual"/>
            </w:rPr>
          </w:pPr>
          <w:hyperlink w:anchor="_Toc228392313" w:history="1">
            <w:r w:rsidRPr="00901EC2">
              <w:rPr>
                <w:rStyle w:val="Hyperlink"/>
                <w:rFonts w:ascii="Arial" w:hAnsi="Arial" w:cs="Arial"/>
                <w:noProof/>
              </w:rPr>
              <w:t>15.</w:t>
            </w:r>
            <w:r>
              <w:rPr>
                <w:rFonts w:eastAsiaTheme="minorEastAsia"/>
                <w:noProof/>
                <w:kern w:val="2"/>
                <w:sz w:val="24"/>
                <w:szCs w:val="24"/>
                <w:lang w:eastAsia="en-GB"/>
                <w14:ligatures w14:val="standardContextual"/>
              </w:rPr>
              <w:tab/>
            </w:r>
            <w:r w:rsidRPr="00901EC2">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_Toc228392313 \h </w:instrText>
            </w:r>
            <w:r>
              <w:rPr>
                <w:noProof/>
                <w:webHidden/>
              </w:rPr>
            </w:r>
            <w:r>
              <w:rPr>
                <w:noProof/>
                <w:webHidden/>
              </w:rPr>
              <w:fldChar w:fldCharType="separate"/>
            </w:r>
            <w:r>
              <w:rPr>
                <w:noProof/>
                <w:webHidden/>
              </w:rPr>
              <w:t>16</w:t>
            </w:r>
            <w:r>
              <w:rPr>
                <w:noProof/>
                <w:webHidden/>
              </w:rPr>
              <w:fldChar w:fldCharType="end"/>
            </w:r>
          </w:hyperlink>
        </w:p>
        <w:p w14:paraId="04431697" w14:textId="0F73D06B" w:rsidR="00936200" w:rsidRDefault="00936200">
          <w:pPr>
            <w:pStyle w:val="TOC1"/>
            <w:rPr>
              <w:rFonts w:eastAsiaTheme="minorEastAsia"/>
              <w:noProof/>
              <w:kern w:val="2"/>
              <w:sz w:val="24"/>
              <w:szCs w:val="24"/>
              <w:lang w:eastAsia="en-GB"/>
              <w14:ligatures w14:val="standardContextual"/>
            </w:rPr>
          </w:pPr>
          <w:hyperlink w:anchor="_Toc228392314" w:history="1">
            <w:r w:rsidRPr="00901EC2">
              <w:rPr>
                <w:rStyle w:val="Hyperlink"/>
                <w:rFonts w:ascii="Arial" w:hAnsi="Arial" w:cs="Arial"/>
                <w:noProof/>
              </w:rPr>
              <w:t>16.</w:t>
            </w:r>
            <w:r>
              <w:rPr>
                <w:rFonts w:eastAsiaTheme="minorEastAsia"/>
                <w:noProof/>
                <w:kern w:val="2"/>
                <w:sz w:val="24"/>
                <w:szCs w:val="24"/>
                <w:lang w:eastAsia="en-GB"/>
                <w14:ligatures w14:val="standardContextual"/>
              </w:rPr>
              <w:tab/>
            </w:r>
            <w:r w:rsidRPr="00901EC2">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_Toc228392314 \h </w:instrText>
            </w:r>
            <w:r>
              <w:rPr>
                <w:noProof/>
                <w:webHidden/>
              </w:rPr>
            </w:r>
            <w:r>
              <w:rPr>
                <w:noProof/>
                <w:webHidden/>
              </w:rPr>
              <w:fldChar w:fldCharType="separate"/>
            </w:r>
            <w:r>
              <w:rPr>
                <w:noProof/>
                <w:webHidden/>
              </w:rPr>
              <w:t>16</w:t>
            </w:r>
            <w:r>
              <w:rPr>
                <w:noProof/>
                <w:webHidden/>
              </w:rPr>
              <w:fldChar w:fldCharType="end"/>
            </w:r>
          </w:hyperlink>
        </w:p>
        <w:p w14:paraId="1CC645D2" w14:textId="0C805208" w:rsidR="00936200" w:rsidRDefault="00936200">
          <w:pPr>
            <w:pStyle w:val="TOC1"/>
            <w:rPr>
              <w:rFonts w:eastAsiaTheme="minorEastAsia"/>
              <w:noProof/>
              <w:kern w:val="2"/>
              <w:sz w:val="24"/>
              <w:szCs w:val="24"/>
              <w:lang w:eastAsia="en-GB"/>
              <w14:ligatures w14:val="standardContextual"/>
            </w:rPr>
          </w:pPr>
          <w:hyperlink w:anchor="_Toc228392315" w:history="1">
            <w:r w:rsidRPr="00901EC2">
              <w:rPr>
                <w:rStyle w:val="Hyperlink"/>
                <w:rFonts w:ascii="Arial" w:hAnsi="Arial" w:cs="Arial"/>
                <w:noProof/>
              </w:rPr>
              <w:t>17.</w:t>
            </w:r>
            <w:r>
              <w:rPr>
                <w:rFonts w:eastAsiaTheme="minorEastAsia"/>
                <w:noProof/>
                <w:kern w:val="2"/>
                <w:sz w:val="24"/>
                <w:szCs w:val="24"/>
                <w:lang w:eastAsia="en-GB"/>
                <w14:ligatures w14:val="standardContextual"/>
              </w:rPr>
              <w:tab/>
            </w:r>
            <w:r w:rsidRPr="00901EC2">
              <w:rPr>
                <w:rStyle w:val="Hyperlink"/>
                <w:rFonts w:ascii="Arial" w:hAnsi="Arial" w:cs="Arial"/>
                <w:noProof/>
              </w:rPr>
              <w:t>Insurance</w:t>
            </w:r>
            <w:r>
              <w:rPr>
                <w:noProof/>
                <w:webHidden/>
              </w:rPr>
              <w:tab/>
            </w:r>
            <w:r>
              <w:rPr>
                <w:noProof/>
                <w:webHidden/>
              </w:rPr>
              <w:fldChar w:fldCharType="begin"/>
            </w:r>
            <w:r>
              <w:rPr>
                <w:noProof/>
                <w:webHidden/>
              </w:rPr>
              <w:instrText xml:space="preserve"> PAGEREF _Toc228392315 \h </w:instrText>
            </w:r>
            <w:r>
              <w:rPr>
                <w:noProof/>
                <w:webHidden/>
              </w:rPr>
            </w:r>
            <w:r>
              <w:rPr>
                <w:noProof/>
                <w:webHidden/>
              </w:rPr>
              <w:fldChar w:fldCharType="separate"/>
            </w:r>
            <w:r>
              <w:rPr>
                <w:noProof/>
                <w:webHidden/>
              </w:rPr>
              <w:t>16</w:t>
            </w:r>
            <w:r>
              <w:rPr>
                <w:noProof/>
                <w:webHidden/>
              </w:rPr>
              <w:fldChar w:fldCharType="end"/>
            </w:r>
          </w:hyperlink>
        </w:p>
        <w:p w14:paraId="7D714E25" w14:textId="3AE9CD86" w:rsidR="00936200" w:rsidRDefault="00936200">
          <w:pPr>
            <w:pStyle w:val="TOC1"/>
            <w:rPr>
              <w:rFonts w:eastAsiaTheme="minorEastAsia"/>
              <w:noProof/>
              <w:kern w:val="2"/>
              <w:sz w:val="24"/>
              <w:szCs w:val="24"/>
              <w:lang w:eastAsia="en-GB"/>
              <w14:ligatures w14:val="standardContextual"/>
            </w:rPr>
          </w:pPr>
          <w:hyperlink w:anchor="_Toc228392316" w:history="1">
            <w:r w:rsidRPr="00901EC2">
              <w:rPr>
                <w:rStyle w:val="Hyperlink"/>
                <w:rFonts w:ascii="Arial" w:hAnsi="Arial" w:cs="Arial"/>
                <w:noProof/>
              </w:rPr>
              <w:t>18.</w:t>
            </w:r>
            <w:r>
              <w:rPr>
                <w:rFonts w:eastAsiaTheme="minorEastAsia"/>
                <w:noProof/>
                <w:kern w:val="2"/>
                <w:sz w:val="24"/>
                <w:szCs w:val="24"/>
                <w:lang w:eastAsia="en-GB"/>
                <w14:ligatures w14:val="standardContextual"/>
              </w:rPr>
              <w:tab/>
            </w:r>
            <w:r w:rsidRPr="00901EC2">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_Toc228392316 \h </w:instrText>
            </w:r>
            <w:r>
              <w:rPr>
                <w:noProof/>
                <w:webHidden/>
              </w:rPr>
            </w:r>
            <w:r>
              <w:rPr>
                <w:noProof/>
                <w:webHidden/>
              </w:rPr>
              <w:fldChar w:fldCharType="separate"/>
            </w:r>
            <w:r>
              <w:rPr>
                <w:noProof/>
                <w:webHidden/>
              </w:rPr>
              <w:t>17</w:t>
            </w:r>
            <w:r>
              <w:rPr>
                <w:noProof/>
                <w:webHidden/>
              </w:rPr>
              <w:fldChar w:fldCharType="end"/>
            </w:r>
          </w:hyperlink>
        </w:p>
        <w:p w14:paraId="7ECFDEDE" w14:textId="299B5365" w:rsidR="00936200" w:rsidRDefault="00936200">
          <w:pPr>
            <w:pStyle w:val="TOC1"/>
            <w:rPr>
              <w:rFonts w:eastAsiaTheme="minorEastAsia"/>
              <w:noProof/>
              <w:kern w:val="2"/>
              <w:sz w:val="24"/>
              <w:szCs w:val="24"/>
              <w:lang w:eastAsia="en-GB"/>
              <w14:ligatures w14:val="standardContextual"/>
            </w:rPr>
          </w:pPr>
          <w:hyperlink w:anchor="_Toc228392317" w:history="1">
            <w:r w:rsidRPr="00901EC2">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_Toc228392317 \h </w:instrText>
            </w:r>
            <w:r>
              <w:rPr>
                <w:noProof/>
                <w:webHidden/>
              </w:rPr>
            </w:r>
            <w:r>
              <w:rPr>
                <w:noProof/>
                <w:webHidden/>
              </w:rPr>
              <w:fldChar w:fldCharType="separate"/>
            </w:r>
            <w:r>
              <w:rPr>
                <w:noProof/>
                <w:webHidden/>
              </w:rPr>
              <w:t>18</w:t>
            </w:r>
            <w:r>
              <w:rPr>
                <w:noProof/>
                <w:webHidden/>
              </w:rPr>
              <w:fldChar w:fldCharType="end"/>
            </w:r>
          </w:hyperlink>
        </w:p>
        <w:p w14:paraId="1F44A647" w14:textId="07A5ED8D" w:rsidR="00C93E84" w:rsidRPr="009F1AF9" w:rsidRDefault="00C93E84" w:rsidP="009F1AF9">
          <w:pPr>
            <w:rPr>
              <w:rFonts w:ascii="Arial" w:hAnsi="Arial" w:cs="Arial"/>
            </w:rPr>
          </w:pPr>
          <w:r w:rsidRPr="009F1AF9">
            <w:rPr>
              <w:rFonts w:ascii="Arial" w:hAnsi="Arial" w:cs="Arial"/>
              <w:b/>
              <w:bCs/>
              <w:noProof/>
            </w:rPr>
            <w:fldChar w:fldCharType="end"/>
          </w:r>
        </w:p>
      </w:sdtContent>
    </w:sdt>
    <w:p w14:paraId="0332E465" w14:textId="7F323826" w:rsidR="007B730D"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936200">
        <w:rPr>
          <w:rFonts w:ascii="Arial" w:hAnsi="Arial" w:cs="Arial"/>
        </w:rPr>
        <w:t xml:space="preserve">05 May 2026. </w:t>
      </w: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228392299"/>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7C3C26A3"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1B86B982"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w:t>
      </w:r>
      <w:r w:rsidR="00851A65">
        <w:rPr>
          <w:rFonts w:ascii="Arial" w:hAnsi="Arial" w:cs="Arial"/>
        </w:rPr>
        <w:t>1</w:t>
      </w:r>
      <w:r w:rsidRPr="009F1AF9">
        <w:rPr>
          <w:rFonts w:ascii="Arial" w:hAnsi="Arial" w:cs="Arial"/>
        </w:rPr>
        <w:t xml:space="preserve">,000;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22839230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3FAD6284"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C50259">
        <w:rPr>
          <w:rFonts w:ascii="Arial" w:hAnsi="Arial" w:cs="Arial"/>
        </w:rPr>
        <w:t>/</w:t>
      </w:r>
      <w:r w:rsidRPr="009F1AF9">
        <w:rPr>
          <w:rFonts w:ascii="Arial" w:hAnsi="Arial" w:cs="Arial"/>
        </w:rPr>
        <w:t xml:space="preserve">RFO shall prepare, for approval by the council, a risk management policy covering all activities of the council. This policy and consequential risk management arrangements shall be reviewed by the council at least annually. </w:t>
      </w:r>
    </w:p>
    <w:p w14:paraId="007345FB" w14:textId="1EC9DA7D"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When considering any new activity, the Clerk</w:t>
      </w:r>
      <w:r w:rsidR="00C50259">
        <w:rPr>
          <w:rFonts w:ascii="Arial" w:hAnsi="Arial" w:cs="Arial"/>
        </w:rPr>
        <w:t>/</w:t>
      </w:r>
      <w:r w:rsidRPr="009F1AF9">
        <w:rPr>
          <w:rFonts w:ascii="Arial" w:hAnsi="Arial" w:cs="Arial"/>
        </w:rPr>
        <w:t xml:space="preserve">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08501FF3"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least once in each quarter, and at each financial year end, a member other than the Chair shall be appointed to verify bank reconciliations</w:t>
      </w:r>
      <w:r w:rsidR="0036671B">
        <w:rPr>
          <w:rFonts w:ascii="Arial" w:hAnsi="Arial" w:cs="Arial"/>
        </w:rPr>
        <w:t xml:space="preserve"> </w:t>
      </w:r>
      <w:r w:rsidR="00D26E27" w:rsidRPr="009F1AF9">
        <w:rPr>
          <w:rFonts w:ascii="Arial" w:hAnsi="Arial" w:cs="Arial"/>
        </w:rPr>
        <w:t xml:space="preserve">for all accounts produced by the RFO. The member shall sign and date the reconciliations and the original bank statements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228392301"/>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51A73B00"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71BBB150"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17A7206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228392302"/>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4564329F"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(England)</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24234EC7"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w:t>
      </w:r>
      <w:r w:rsidR="00E04144">
        <w:rPr>
          <w:rFonts w:ascii="Arial" w:eastAsia="Calibri" w:hAnsi="Arial" w:cs="Arial"/>
        </w:rPr>
        <w:t>the HR Committee</w:t>
      </w:r>
      <w:r w:rsidR="00955295" w:rsidRPr="009F1AF9">
        <w:rPr>
          <w:rFonts w:ascii="Arial" w:eastAsia="Calibri" w:hAnsi="Arial" w:cs="Arial"/>
        </w:rPr>
        <w:t xml:space="preserve"> at least annually in </w:t>
      </w:r>
      <w:r w:rsidR="00E04144">
        <w:rPr>
          <w:rFonts w:ascii="Arial" w:eastAsia="Calibri" w:hAnsi="Arial" w:cs="Arial"/>
        </w:rPr>
        <w:t>September</w:t>
      </w:r>
      <w:r w:rsidR="00955295" w:rsidRPr="009F1AF9">
        <w:rPr>
          <w:rFonts w:ascii="Arial" w:eastAsia="Calibri" w:hAnsi="Arial" w:cs="Arial"/>
        </w:rPr>
        <w:t xml:space="preserve"> for the following financial year and the final version shall be evidenced by a hard copy schedule signed by the Clerk and the </w:t>
      </w:r>
      <w:r w:rsidR="00E04144">
        <w:rPr>
          <w:rFonts w:ascii="Arial" w:eastAsia="Calibri" w:hAnsi="Arial" w:cs="Arial"/>
        </w:rPr>
        <w:t>Chair of the HR Committee</w:t>
      </w:r>
      <w:r w:rsidR="00955295" w:rsidRPr="009F1AF9">
        <w:rPr>
          <w:rFonts w:ascii="Arial" w:eastAsia="Calibri" w:hAnsi="Arial" w:cs="Arial"/>
        </w:rPr>
        <w:t>. The RFO will inform committees of any salary implications before they consider their draft budgets.</w:t>
      </w:r>
    </w:p>
    <w:p w14:paraId="2D28879B" w14:textId="42218026"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E04144">
        <w:rPr>
          <w:rFonts w:ascii="Arial" w:eastAsia="Calibri" w:hAnsi="Arial" w:cs="Arial"/>
        </w:rPr>
        <w:t>November</w:t>
      </w:r>
      <w:r w:rsidRPr="009F1AF9">
        <w:rPr>
          <w:rFonts w:ascii="Arial" w:eastAsia="Calibri" w:hAnsi="Arial" w:cs="Arial"/>
        </w:rPr>
        <w:t xml:space="preserve"> each year, the RFO shall prepare a draft budget with detailed estimates of all receipts and payments for the following financial year</w:t>
      </w:r>
      <w:r w:rsidR="00E04144">
        <w:rPr>
          <w:rFonts w:ascii="Arial" w:eastAsia="Calibri" w:hAnsi="Arial" w:cs="Arial"/>
        </w:rPr>
        <w:t xml:space="preserve">, </w:t>
      </w:r>
      <w:r w:rsidRPr="009F1AF9">
        <w:rPr>
          <w:rFonts w:ascii="Arial" w:eastAsia="Calibri" w:hAnsi="Arial" w:cs="Arial"/>
        </w:rPr>
        <w:t>taking account of the lifespan of assets and cost implications of repair or replacement.</w:t>
      </w:r>
    </w:p>
    <w:p w14:paraId="06E71B1B" w14:textId="4EE92740" w:rsidR="00955295" w:rsidRPr="00E04144" w:rsidRDefault="00955295" w:rsidP="00E04144">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 Unspent funds for partially completed projects may only be carried forward (by placing them in an earmarked reserve) with the formal approval of the full council.</w:t>
      </w:r>
      <w:r w:rsidRPr="00E04144">
        <w:rPr>
          <w:rFonts w:ascii="Arial" w:eastAsia="Calibri" w:hAnsi="Arial" w:cs="Arial"/>
        </w:rPr>
        <w:t xml:space="preserve"> </w:t>
      </w:r>
    </w:p>
    <w:p w14:paraId="6B078D75" w14:textId="6907DA70"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not later than the end of </w:t>
      </w:r>
      <w:r w:rsidR="00E04144">
        <w:rPr>
          <w:rFonts w:ascii="Arial" w:eastAsia="Calibri" w:hAnsi="Arial" w:cs="Arial"/>
        </w:rPr>
        <w:t>October</w:t>
      </w:r>
      <w:r w:rsidRPr="009F1AF9">
        <w:rPr>
          <w:rFonts w:ascii="Arial" w:eastAsia="Calibri" w:hAnsi="Arial" w:cs="Arial"/>
        </w:rPr>
        <w:t xml:space="preserve"> each year. </w:t>
      </w:r>
    </w:p>
    <w:p w14:paraId="1BCAB99E" w14:textId="47F7F752"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forecast, including any recommendations for the use or accumulation of reserves, shall be considered by the council.</w:t>
      </w:r>
    </w:p>
    <w:p w14:paraId="73030839" w14:textId="58EC4AD9"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Having considered the proposed budget and forecast, the council shall determine its council tax (England)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FE8E4E2"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228392303"/>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120D85DF"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E04144">
        <w:rPr>
          <w:rFonts w:ascii="Arial" w:hAnsi="Arial" w:cs="Arial"/>
        </w:rPr>
        <w:t>.</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3900D462"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w:t>
      </w:r>
      <w:r w:rsidR="00E04144">
        <w:rPr>
          <w:rFonts w:ascii="Arial" w:hAnsi="Arial" w:cs="Arial"/>
        </w:rPr>
        <w:t>£3</w:t>
      </w:r>
      <w:r w:rsidR="00D22E75" w:rsidRPr="4C80E3E9">
        <w:rPr>
          <w:rFonts w:ascii="Arial" w:hAnsi="Arial" w:cs="Arial"/>
        </w:rPr>
        <w:t>,</w:t>
      </w:r>
      <w:r w:rsidR="00E04144">
        <w:rPr>
          <w:rFonts w:ascii="Arial" w:hAnsi="Arial" w:cs="Arial"/>
        </w:rPr>
        <w:t>5</w:t>
      </w:r>
      <w:r w:rsidR="00D22E75" w:rsidRPr="4C80E3E9">
        <w:rPr>
          <w:rFonts w:ascii="Arial" w:hAnsi="Arial" w:cs="Arial"/>
        </w:rPr>
        <w:t>00 excluding VAT the Clerk</w:t>
      </w:r>
      <w:r w:rsidR="00E04144">
        <w:rPr>
          <w:rFonts w:ascii="Arial" w:hAnsi="Arial" w:cs="Arial"/>
        </w:rPr>
        <w:t>/RFO</w:t>
      </w:r>
      <w:r w:rsidR="00D22E75" w:rsidRPr="4C80E3E9">
        <w:rPr>
          <w:rFonts w:ascii="Arial" w:hAnsi="Arial" w:cs="Arial"/>
        </w:rPr>
        <w:t xml:space="preserve"> shall seek at least 3 fixed-price quotes; </w:t>
      </w:r>
    </w:p>
    <w:p w14:paraId="57298436" w14:textId="5C94175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where the value is </w:t>
      </w:r>
      <w:r w:rsidR="00B2694A" w:rsidRPr="4C80E3E9">
        <w:rPr>
          <w:rFonts w:ascii="Arial" w:hAnsi="Arial" w:cs="Arial"/>
        </w:rPr>
        <w:t>between</w:t>
      </w:r>
      <w:r w:rsidRPr="4C80E3E9">
        <w:rPr>
          <w:rFonts w:ascii="Arial" w:hAnsi="Arial" w:cs="Arial"/>
        </w:rPr>
        <w:t xml:space="preserve"> £</w:t>
      </w:r>
      <w:r w:rsidR="00B433EF">
        <w:rPr>
          <w:rFonts w:ascii="Arial" w:hAnsi="Arial" w:cs="Arial"/>
        </w:rPr>
        <w:t>500</w:t>
      </w:r>
      <w:r w:rsidRPr="4C80E3E9">
        <w:rPr>
          <w:rFonts w:ascii="Arial" w:hAnsi="Arial" w:cs="Arial"/>
        </w:rPr>
        <w:t xml:space="preserve"> and £3,</w:t>
      </w:r>
      <w:r w:rsidR="00B433EF">
        <w:rPr>
          <w:rFonts w:ascii="Arial" w:hAnsi="Arial" w:cs="Arial"/>
        </w:rPr>
        <w:t>5</w:t>
      </w:r>
      <w:r w:rsidRPr="4C80E3E9">
        <w:rPr>
          <w:rFonts w:ascii="Arial" w:hAnsi="Arial" w:cs="Arial"/>
        </w:rPr>
        <w:t>00 excluding VAT, the Clerk</w:t>
      </w:r>
      <w:r w:rsidR="00B433EF">
        <w:rPr>
          <w:rFonts w:ascii="Arial" w:hAnsi="Arial" w:cs="Arial"/>
        </w:rPr>
        <w:t>/</w:t>
      </w:r>
      <w:r w:rsidRPr="4C80E3E9">
        <w:rPr>
          <w:rFonts w:ascii="Arial" w:hAnsi="Arial" w:cs="Arial"/>
        </w:rPr>
        <w:t>RFO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515EE3BF"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w:t>
      </w:r>
      <w:r w:rsidR="00B433EF">
        <w:rPr>
          <w:rFonts w:ascii="Arial" w:hAnsi="Arial" w:cs="Arial"/>
        </w:rPr>
        <w:t>/RFO</w:t>
      </w:r>
      <w:r w:rsidR="00CA1584" w:rsidRPr="4C80E3E9">
        <w:rPr>
          <w:rFonts w:ascii="Arial" w:hAnsi="Arial" w:cs="Arial"/>
        </w:rPr>
        <w:t xml:space="preserve">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6D70670B"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5B3AFA8F"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Clerk</w:t>
      </w:r>
      <w:r w:rsidR="00B433EF">
        <w:rPr>
          <w:rFonts w:ascii="Arial" w:hAnsi="Arial" w:cs="Arial"/>
        </w:rPr>
        <w:t>/RFO</w:t>
      </w:r>
      <w:r w:rsidRPr="009F1AF9">
        <w:rPr>
          <w:rFonts w:ascii="Arial" w:hAnsi="Arial" w:cs="Arial"/>
        </w:rPr>
        <w:t xml:space="preserve">,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2ACE85EC" w:rsidR="00D22E75" w:rsidRPr="009F1AF9" w:rsidRDefault="00D22E75" w:rsidP="009F1AF9">
      <w:pPr>
        <w:pStyle w:val="ListParagraph"/>
        <w:numPr>
          <w:ilvl w:val="0"/>
          <w:numId w:val="33"/>
        </w:numPr>
        <w:rPr>
          <w:rFonts w:ascii="Arial" w:hAnsi="Arial" w:cs="Arial"/>
        </w:rPr>
      </w:pPr>
      <w:r w:rsidRPr="009F1AF9">
        <w:rPr>
          <w:rFonts w:ascii="Arial" w:hAnsi="Arial" w:cs="Arial"/>
        </w:rPr>
        <w:t xml:space="preserve">the Clerk, in consultation with the Chair of the Council or Chair of the appropriate committee, for any items below </w:t>
      </w:r>
      <w:r w:rsidR="00B433EF">
        <w:rPr>
          <w:rFonts w:ascii="Arial" w:hAnsi="Arial" w:cs="Arial"/>
        </w:rPr>
        <w:t>£1</w:t>
      </w:r>
      <w:r w:rsidRPr="009F1AF9">
        <w:rPr>
          <w:rFonts w:ascii="Arial" w:hAnsi="Arial" w:cs="Arial"/>
        </w:rPr>
        <w:t>,000 excluding VAT.</w:t>
      </w:r>
    </w:p>
    <w:p w14:paraId="7B740B48" w14:textId="1D36869C"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w:t>
      </w:r>
      <w:r w:rsidR="00B433EF">
        <w:rPr>
          <w:rFonts w:ascii="Arial" w:hAnsi="Arial" w:cs="Arial"/>
        </w:rPr>
        <w:t>1</w:t>
      </w:r>
      <w:r w:rsidRPr="009F1AF9">
        <w:rPr>
          <w:rFonts w:ascii="Arial" w:hAnsi="Arial" w:cs="Arial"/>
        </w:rPr>
        <w:t>,00</w:t>
      </w:r>
      <w:r w:rsidR="00B433EF">
        <w:rPr>
          <w:rFonts w:ascii="Arial" w:hAnsi="Arial" w:cs="Arial"/>
        </w:rPr>
        <w:t>1</w:t>
      </w:r>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5DCD5770"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or make any contract on behalf of the council.</w:t>
      </w:r>
    </w:p>
    <w:p w14:paraId="0D756A47" w14:textId="395A9C3F"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45724C2F"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7FC85D7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w:t>
      </w:r>
      <w:r w:rsidRPr="4C80E3E9">
        <w:rPr>
          <w:rFonts w:ascii="Arial" w:hAnsi="Arial" w:cs="Arial"/>
        </w:rPr>
        <w:lastRenderedPageBreak/>
        <w:t>are available and that where a loan is required, Government borrowing approval has been obtained first.</w:t>
      </w:r>
    </w:p>
    <w:p w14:paraId="608D28D1" w14:textId="67C260D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w:t>
      </w:r>
      <w:r w:rsidR="007A4611">
        <w:rPr>
          <w:rFonts w:ascii="Arial" w:hAnsi="Arial" w:cs="Arial"/>
        </w:rPr>
        <w:t>50</w:t>
      </w:r>
      <w:r w:rsidRPr="4C80E3E9">
        <w:rPr>
          <w:rFonts w:ascii="Arial" w:hAnsi="Arial" w:cs="Arial"/>
        </w:rPr>
        <w:t>0 excluding VAT unless a formal contract is to be prepared or an official order would be inappropriate. Copies of orders shall be retained, along with evidence of receipt of goods.</w:t>
      </w:r>
    </w:p>
    <w:p w14:paraId="3EDFDBDD" w14:textId="38DA7E18"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228392304"/>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5D06DF38"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7A4611">
        <w:rPr>
          <w:rFonts w:ascii="Arial" w:hAnsi="Arial" w:cs="Arial"/>
        </w:rPr>
        <w:t>Barclays</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694B3CDF"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r w:rsidR="007A4611" w:rsidRPr="009F1AF9">
        <w:rPr>
          <w:rFonts w:ascii="Arial" w:hAnsi="Arial" w:cs="Arial"/>
        </w:rPr>
        <w:t>authorised,</w:t>
      </w:r>
      <w:r w:rsidR="00324654" w:rsidRPr="009F1AF9">
        <w:rPr>
          <w:rFonts w:ascii="Arial" w:hAnsi="Arial" w:cs="Arial"/>
        </w:rPr>
        <w:t xml:space="preserve"> and only authorised payments shall be approved or signed to allow the funds to leave the council’s bank.</w:t>
      </w:r>
    </w:p>
    <w:p w14:paraId="79F1BD26" w14:textId="21A1A87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52E875A0"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7A4611">
        <w:rPr>
          <w:rFonts w:ascii="Arial" w:hAnsi="Arial" w:cs="Arial"/>
        </w:rPr>
        <w:t>online banking or 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28F29A13"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 xml:space="preserve">council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9726350" w14:textId="27AF542C"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01AB5417"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B07BC5">
        <w:rPr>
          <w:rFonts w:ascii="Arial" w:hAnsi="Arial" w:cs="Arial"/>
        </w:rPr>
        <w:t>/</w:t>
      </w:r>
      <w:r w:rsidRPr="009F1AF9">
        <w:rPr>
          <w:rFonts w:ascii="Arial" w:hAnsi="Arial" w:cs="Arial"/>
        </w:rPr>
        <w:t>RFO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7AF7FFD6"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w:t>
      </w:r>
      <w:r w:rsidR="007A4611">
        <w:rPr>
          <w:rFonts w:ascii="Arial" w:hAnsi="Arial" w:cs="Arial"/>
        </w:rPr>
        <w:t>0</w:t>
      </w:r>
      <w:r w:rsidR="00446FDF" w:rsidRPr="009F1AF9">
        <w:rPr>
          <w:rFonts w:ascii="Arial" w:hAnsi="Arial" w:cs="Arial"/>
        </w:rPr>
        <w:t xml:space="preserve">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1177C96C"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3ABB07EA"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any</w:t>
      </w:r>
      <w:r w:rsidR="009B2323" w:rsidRPr="009F1AF9">
        <w:rPr>
          <w:rFonts w:ascii="Arial" w:hAnsi="Arial" w:cs="Arial"/>
        </w:rPr>
        <w:t xml:space="preserve"> payment necessary to avoid a charge under the Late Payment of Commercial Debts (Interest) Act 1998</w:t>
      </w:r>
      <w:r w:rsidR="00505318">
        <w:rPr>
          <w:rFonts w:ascii="Arial" w:hAnsi="Arial" w:cs="Arial"/>
        </w:rPr>
        <w:t xml:space="preserve"> </w:t>
      </w:r>
      <w:r w:rsidR="00F14F77" w:rsidRPr="009F1AF9">
        <w:rPr>
          <w:rFonts w:ascii="Arial" w:hAnsi="Arial" w:cs="Arial"/>
        </w:rPr>
        <w:t>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eeting of</w:t>
      </w:r>
      <w:r w:rsidR="007A4611">
        <w:rPr>
          <w:rFonts w:ascii="Arial" w:hAnsi="Arial" w:cs="Arial"/>
        </w:rPr>
        <w:t xml:space="preserve"> </w:t>
      </w:r>
      <w:r w:rsidR="009F5332" w:rsidRPr="009F1AF9">
        <w:rPr>
          <w:rFonts w:ascii="Arial" w:hAnsi="Arial" w:cs="Arial"/>
        </w:rPr>
        <w:t xml:space="preserve">the </w:t>
      </w:r>
      <w:r w:rsidR="009B2323" w:rsidRPr="009F1AF9">
        <w:rPr>
          <w:rFonts w:ascii="Arial" w:hAnsi="Arial" w:cs="Arial"/>
        </w:rPr>
        <w:t>council, where the Clerk</w:t>
      </w:r>
      <w:r w:rsidR="007A4611">
        <w:rPr>
          <w:rFonts w:ascii="Arial" w:hAnsi="Arial" w:cs="Arial"/>
        </w:rPr>
        <w:t>/R</w:t>
      </w:r>
      <w:r w:rsidR="009B2323" w:rsidRPr="009F1AF9">
        <w:rPr>
          <w:rFonts w:ascii="Arial" w:hAnsi="Arial" w:cs="Arial"/>
        </w:rPr>
        <w:t>FO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6BF0972C"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3FA1634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228392305"/>
      <w:r w:rsidRPr="009F1AF9">
        <w:rPr>
          <w:rFonts w:ascii="Arial" w:hAnsi="Arial" w:cs="Arial"/>
        </w:rPr>
        <w:t>Electronic payments</w:t>
      </w:r>
      <w:bookmarkEnd w:id="212"/>
    </w:p>
    <w:p w14:paraId="4BD4B8E3" w14:textId="3AFE55D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487C2278"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w:t>
      </w:r>
      <w:r w:rsidR="00B0679C">
        <w:rPr>
          <w:rFonts w:ascii="Arial" w:hAnsi="Arial" w:cs="Arial"/>
        </w:rPr>
        <w:t>checked by two Councillors at a meeting of full Council, signed by both.</w:t>
      </w:r>
      <w:r w:rsidRPr="009F1AF9">
        <w:rPr>
          <w:rFonts w:ascii="Arial" w:hAnsi="Arial" w:cs="Arial"/>
        </w:rPr>
        <w:t xml:space="preserve"> </w:t>
      </w:r>
    </w:p>
    <w:p w14:paraId="650EAC7E" w14:textId="76D5979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3BAAA8B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shall check the payment details against the invoices before approving each payment using the online banking system.</w:t>
      </w:r>
    </w:p>
    <w:p w14:paraId="30218EDA" w14:textId="7BF5330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B0679C">
        <w:rPr>
          <w:rFonts w:ascii="Arial" w:hAnsi="Arial" w:cs="Arial"/>
        </w:rPr>
        <w:t>.</w:t>
      </w:r>
    </w:p>
    <w:p w14:paraId="1272030F" w14:textId="4A4984B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w:t>
      </w:r>
      <w:r w:rsidR="00B0679C">
        <w:rPr>
          <w:rFonts w:ascii="Arial" w:hAnsi="Arial" w:cs="Arial"/>
        </w:rPr>
        <w:t>.</w:t>
      </w:r>
    </w:p>
    <w:p w14:paraId="3AEC2354" w14:textId="2BA6020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w:t>
      </w:r>
      <w:r w:rsidRPr="009F1AF9">
        <w:rPr>
          <w:rFonts w:ascii="Arial" w:hAnsi="Arial" w:cs="Arial"/>
        </w:rPr>
        <w:lastRenderedPageBreak/>
        <w:t>direct debit, provided that the instructions are signed/approved online by two authorised members. The approval of the use of each variable direct debit shall be reviewed by the council</w:t>
      </w:r>
      <w:r w:rsidR="00B0679C">
        <w:rPr>
          <w:rFonts w:ascii="Arial" w:hAnsi="Arial" w:cs="Arial"/>
        </w:rPr>
        <w:t xml:space="preserve"> </w:t>
      </w:r>
      <w:r w:rsidRPr="009F1AF9">
        <w:rPr>
          <w:rFonts w:ascii="Arial" w:hAnsi="Arial" w:cs="Arial"/>
        </w:rPr>
        <w:t xml:space="preserve">at least every two years. </w:t>
      </w:r>
    </w:p>
    <w:p w14:paraId="10140EEE" w14:textId="359BD85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ed online by two authorised bank signatories, evidence is retained and any payments are reported to</w:t>
      </w:r>
      <w:r w:rsidR="00B0679C">
        <w:rPr>
          <w:rFonts w:ascii="Arial" w:hAnsi="Arial" w:cs="Arial"/>
        </w:rPr>
        <w:t xml:space="preserve"> </w:t>
      </w:r>
      <w:r w:rsidRPr="009F1AF9">
        <w:rPr>
          <w:rFonts w:ascii="Arial" w:hAnsi="Arial" w:cs="Arial"/>
        </w:rPr>
        <w:t xml:space="preserve">the council at the next meeting. The approval of the use of BACS or CHAPS shall be renewed by resolution of the council at least every two years. </w:t>
      </w:r>
    </w:p>
    <w:p w14:paraId="6C8D89E3" w14:textId="1CAC7CD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08A59466"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w:t>
      </w:r>
      <w:r w:rsidR="00B0679C">
        <w:rPr>
          <w:rFonts w:ascii="Arial" w:hAnsi="Arial" w:cs="Arial"/>
        </w:rPr>
        <w:t>/RFO.</w:t>
      </w:r>
      <w:r w:rsidRPr="009F1AF9">
        <w:rPr>
          <w:rFonts w:ascii="Arial" w:hAnsi="Arial" w:cs="Arial"/>
        </w:rPr>
        <w:t xml:space="preserve">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0DB72D1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228392306"/>
      <w:r w:rsidRPr="009F1AF9">
        <w:rPr>
          <w:rFonts w:ascii="Arial" w:hAnsi="Arial" w:cs="Arial"/>
        </w:rPr>
        <w:t>Cheque payments</w:t>
      </w:r>
      <w:bookmarkEnd w:id="213"/>
    </w:p>
    <w:p w14:paraId="7F1371F6" w14:textId="46332AE6"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proofErr w:type="gramStart"/>
      <w:r w:rsidR="00A953C1" w:rsidRPr="009F1AF9">
        <w:rPr>
          <w:rFonts w:ascii="Arial" w:hAnsi="Arial" w:cs="Arial"/>
        </w:rPr>
        <w:t>in</w:t>
      </w:r>
      <w:proofErr w:type="gramEnd"/>
      <w:r w:rsidR="00A953C1" w:rsidRPr="009F1AF9">
        <w:rPr>
          <w:rFonts w:ascii="Arial" w:hAnsi="Arial" w:cs="Arial"/>
        </w:rPr>
        <w:t xml:space="preserve">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members.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2DFB7CD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228392307"/>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534D551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D6E11">
        <w:rPr>
          <w:rFonts w:ascii="Arial" w:hAnsi="Arial" w:cs="Arial"/>
        </w:rPr>
        <w:t>t</w:t>
      </w:r>
      <w:r w:rsidRPr="009F1AF9">
        <w:rPr>
          <w:rFonts w:ascii="Arial" w:hAnsi="Arial" w:cs="Arial"/>
        </w:rPr>
        <w:t>he Clerk</w:t>
      </w:r>
      <w:r w:rsidR="008D6E11">
        <w:rPr>
          <w:rFonts w:ascii="Arial" w:hAnsi="Arial" w:cs="Arial"/>
        </w:rPr>
        <w:t>/RFO</w:t>
      </w:r>
      <w:r w:rsidRPr="009F1AF9">
        <w:rPr>
          <w:rFonts w:ascii="Arial" w:hAnsi="Arial" w:cs="Arial"/>
        </w:rPr>
        <w:t xml:space="preserve"> and will also be restricted to a single transaction maximum value of</w:t>
      </w:r>
      <w:r w:rsidR="008D6E11">
        <w:rPr>
          <w:rFonts w:ascii="Arial" w:hAnsi="Arial" w:cs="Arial"/>
        </w:rPr>
        <w:t xml:space="preserve"> </w:t>
      </w:r>
      <w:r w:rsidRPr="009F1AF9">
        <w:rPr>
          <w:rFonts w:ascii="Arial" w:hAnsi="Arial" w:cs="Arial"/>
        </w:rPr>
        <w:t>£500 unless authorised by council or finance committee in writing before any order is placed.</w:t>
      </w:r>
    </w:p>
    <w:p w14:paraId="229F618E" w14:textId="318463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60BC0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 restricted to use by the Clerk</w:t>
      </w:r>
      <w:r w:rsidR="008D6E11">
        <w:rPr>
          <w:rFonts w:ascii="Arial" w:hAnsi="Arial" w:cs="Arial"/>
        </w:rPr>
        <w:t>/RFO</w:t>
      </w:r>
      <w:r w:rsidRPr="009F1AF9">
        <w:rPr>
          <w:rFonts w:ascii="Arial" w:hAnsi="Arial" w:cs="Arial"/>
        </w:rPr>
        <w:t xml:space="preserve"> and any balance shall be paid in full each month. </w:t>
      </w:r>
    </w:p>
    <w:p w14:paraId="3DDC07C8" w14:textId="392A510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228392308"/>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2AC9103F" w:rsidR="003D4531" w:rsidRPr="009F1AF9"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w:t>
      </w:r>
      <w:r w:rsidR="008D6E11">
        <w:rPr>
          <w:rFonts w:ascii="Arial" w:hAnsi="Arial" w:cs="Arial"/>
        </w:rPr>
        <w:t>/</w:t>
      </w:r>
      <w:r w:rsidRPr="009F1AF9">
        <w:rPr>
          <w:rFonts w:ascii="Arial" w:hAnsi="Arial" w:cs="Arial"/>
        </w:rPr>
        <w:t xml:space="preserve">RFO (for example for postage or minor stationery items) shall be refunded on a regular basis, at least </w:t>
      </w:r>
      <w:r w:rsidR="008D6E11">
        <w:rPr>
          <w:rFonts w:ascii="Arial" w:hAnsi="Arial" w:cs="Arial"/>
        </w:rPr>
        <w:t>monthly.</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228392309"/>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325AB653"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209CE8A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w:t>
      </w:r>
      <w:r w:rsidR="00D832D7">
        <w:rPr>
          <w:rFonts w:ascii="Arial" w:hAnsi="Arial" w:cs="Arial"/>
        </w:rPr>
        <w:t>Council</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36671B" w:rsidRDefault="009E68C5" w:rsidP="009F1AF9">
      <w:pPr>
        <w:pStyle w:val="Heading1"/>
        <w:rPr>
          <w:rFonts w:ascii="Arial" w:hAnsi="Arial" w:cs="Arial"/>
        </w:rPr>
      </w:pPr>
      <w:bookmarkStart w:id="331" w:name="_Toc228392310"/>
      <w:r w:rsidRPr="0036671B">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5DE1FB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228392311"/>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01501ECE"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5D1361">
        <w:rPr>
          <w:rFonts w:ascii="Arial" w:hAnsi="Arial" w:cs="Arial"/>
        </w:rPr>
        <w:t xml:space="preserve"> </w:t>
      </w:r>
      <w:r w:rsidR="00C31BB7" w:rsidRPr="009F1AF9">
        <w:rPr>
          <w:rFonts w:ascii="Arial" w:hAnsi="Arial" w:cs="Arial"/>
        </w:rPr>
        <w:t>The RFO</w:t>
      </w:r>
      <w:r w:rsidR="005D1361">
        <w:rPr>
          <w:rFonts w:ascii="Arial" w:hAnsi="Arial" w:cs="Arial"/>
        </w:rPr>
        <w:t xml:space="preserve"> </w:t>
      </w:r>
      <w:r w:rsidR="00C31BB7" w:rsidRPr="009F1AF9">
        <w:rPr>
          <w:rFonts w:ascii="Arial" w:hAnsi="Arial" w:cs="Arial"/>
        </w:rPr>
        <w:t>shall be responsible for the collection of all amounts due to the council.</w:t>
      </w:r>
    </w:p>
    <w:p w14:paraId="55CDABED" w14:textId="7EDAA6E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0745D33D" w14:textId="1C591B07" w:rsidR="007E6C3C" w:rsidRPr="00394DB5" w:rsidRDefault="007E6C3C" w:rsidP="00394DB5">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VAT Return </w:t>
      </w:r>
      <w:r w:rsidR="001103F9" w:rsidRPr="009F1AF9">
        <w:rPr>
          <w:rFonts w:ascii="Arial" w:hAnsi="Arial" w:cs="Arial"/>
        </w:rPr>
        <w:t>required is submitted fr</w:t>
      </w:r>
      <w:r w:rsidR="00EB5318">
        <w:rPr>
          <w:rFonts w:ascii="Arial" w:hAnsi="Arial" w:cs="Arial"/>
        </w:rPr>
        <w:t>o</w:t>
      </w:r>
      <w:r w:rsidR="001103F9" w:rsidRPr="009F1AF9">
        <w:rPr>
          <w:rFonts w:ascii="Arial" w:hAnsi="Arial" w:cs="Arial"/>
        </w:rPr>
        <w:t xml:space="preserve">m the software </w:t>
      </w:r>
      <w:r w:rsidR="000F6919" w:rsidRPr="009F1AF9">
        <w:rPr>
          <w:rFonts w:ascii="Arial" w:hAnsi="Arial" w:cs="Arial"/>
        </w:rPr>
        <w:t>by the due date</w:t>
      </w:r>
      <w:r w:rsidR="00436094">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22839231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988837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w:t>
      </w:r>
      <w:r w:rsidRPr="009F1AF9">
        <w:rPr>
          <w:rFonts w:ascii="Arial" w:hAnsi="Arial" w:cs="Arial"/>
        </w:rPr>
        <w:lastRenderedPageBreak/>
        <w:t xml:space="preserve">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228392313"/>
      <w:r w:rsidRPr="009F1AF9">
        <w:rPr>
          <w:rFonts w:ascii="Arial" w:hAnsi="Arial" w:cs="Arial"/>
        </w:rPr>
        <w:t>Stores and equipment</w:t>
      </w:r>
      <w:bookmarkEnd w:id="502"/>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2D778202" w14:textId="05DAFDDB" w:rsidR="007E6C3C" w:rsidRPr="009F1AF9" w:rsidRDefault="007E6C3C" w:rsidP="009F1AF9">
      <w:pPr>
        <w:pStyle w:val="Heading1"/>
        <w:rPr>
          <w:rFonts w:ascii="Arial" w:hAnsi="Arial" w:cs="Arial"/>
        </w:rPr>
      </w:pPr>
      <w:bookmarkStart w:id="503" w:name="_Toc228392314"/>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1EB28600"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0B7528">
        <w:rPr>
          <w:rFonts w:ascii="Arial" w:hAnsi="Arial" w:cs="Arial"/>
        </w:rPr>
        <w:t>1</w:t>
      </w:r>
      <w:r w:rsidR="00C84B33" w:rsidRPr="00670509">
        <w:rPr>
          <w:rFonts w:ascii="Arial" w:hAnsi="Arial" w:cs="Arial"/>
        </w:rPr>
        <w:t>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228392315"/>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1B57F41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0B7528">
        <w:rPr>
          <w:rFonts w:ascii="Arial" w:hAnsi="Arial" w:cs="Arial"/>
        </w:rPr>
        <w:t>/RFO</w:t>
      </w:r>
      <w:r w:rsidRPr="009F1AF9">
        <w:rPr>
          <w:rFonts w:ascii="Arial" w:hAnsi="Arial" w:cs="Arial"/>
        </w:rPr>
        <w:t xml:space="preserve"> shall give prompt notification to the </w:t>
      </w:r>
      <w:r w:rsidR="00765571">
        <w:rPr>
          <w:rFonts w:ascii="Arial" w:hAnsi="Arial" w:cs="Arial"/>
        </w:rPr>
        <w:t>Council</w:t>
      </w:r>
      <w:r w:rsidRPr="009F1AF9">
        <w:rPr>
          <w:rFonts w:ascii="Arial" w:hAnsi="Arial" w:cs="Arial"/>
        </w:rPr>
        <w:t xml:space="preserve"> of all new risks, properties or vehicles which require to be insured and of any alterations affecting existing insurances.</w:t>
      </w:r>
    </w:p>
    <w:p w14:paraId="298EB3D9" w14:textId="6D4EE43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65571">
        <w:rPr>
          <w:rFonts w:ascii="Arial" w:hAnsi="Arial" w:cs="Arial"/>
        </w:rPr>
        <w:t>Clerk/</w:t>
      </w:r>
      <w:r w:rsidRPr="009F1AF9">
        <w:rPr>
          <w:rFonts w:ascii="Arial" w:hAnsi="Arial" w:cs="Arial"/>
        </w:rPr>
        <w:t>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r w:rsidR="00B84E72">
        <w:rPr>
          <w:rFonts w:ascii="Arial" w:hAnsi="Arial" w:cs="Arial"/>
        </w:rPr>
        <w:t>.</w:t>
      </w:r>
    </w:p>
    <w:p w14:paraId="0213EA01" w14:textId="6992648A"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appropriate members and employees of the council shall be included in a suitable form of security or fidelity guarantee insurance which shall cover the </w:t>
      </w:r>
      <w:r w:rsidRPr="009F1AF9">
        <w:rPr>
          <w:rFonts w:ascii="Arial" w:hAnsi="Arial" w:cs="Arial"/>
        </w:rPr>
        <w:lastRenderedPageBreak/>
        <w:t>maximum risk exposure as determined annually by the council, or duly delegated committee.</w:t>
      </w:r>
    </w:p>
    <w:p w14:paraId="4EEB8D1A" w14:textId="374AECFB" w:rsidR="007E6C3C" w:rsidRPr="009F1AF9" w:rsidRDefault="007E6C3C" w:rsidP="009F1AF9">
      <w:pPr>
        <w:pStyle w:val="Heading1"/>
        <w:rPr>
          <w:rFonts w:ascii="Arial" w:hAnsi="Arial" w:cs="Arial"/>
        </w:rPr>
      </w:pPr>
      <w:bookmarkStart w:id="506" w:name="_Toc228392316"/>
      <w:r w:rsidRPr="009F1AF9">
        <w:rPr>
          <w:rFonts w:ascii="Arial" w:hAnsi="Arial" w:cs="Arial"/>
        </w:rPr>
        <w:t>Suspension and revision of Financial Regulations</w:t>
      </w:r>
      <w:bookmarkEnd w:id="506"/>
    </w:p>
    <w:p w14:paraId="48E507C1" w14:textId="606ACAC0"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7" w:name="_Hlk164865589"/>
    </w:p>
    <w:p w14:paraId="6FEB153C" w14:textId="77777777" w:rsidR="001B6977" w:rsidRPr="009F1AF9" w:rsidRDefault="001B6977" w:rsidP="009F1AF9">
      <w:pPr>
        <w:rPr>
          <w:rFonts w:ascii="Arial" w:hAnsi="Arial" w:cs="Arial"/>
          <w:b/>
        </w:rPr>
      </w:pPr>
      <w:bookmarkStart w:id="508"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09" w:name="_Toc228392317"/>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8"/>
      <w:bookmarkEnd w:id="509"/>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52CE60F1"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issued under this regulation shall be subject to Standing Order </w:t>
      </w:r>
      <w:r w:rsidR="00EC5AE0">
        <w:rPr>
          <w:rFonts w:ascii="Arial" w:hAnsi="Arial" w:cs="Arial"/>
        </w:rPr>
        <w:t xml:space="preserve">5.6 </w:t>
      </w:r>
      <w:r w:rsidRPr="009F1AF9">
        <w:rPr>
          <w:rFonts w:ascii="Arial" w:hAnsi="Arial" w:cs="Arial"/>
        </w:rPr>
        <w:t>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7"/>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4481F" w14:textId="77777777" w:rsidR="000550AC" w:rsidRDefault="000550AC" w:rsidP="00225AAB">
      <w:r>
        <w:separator/>
      </w:r>
    </w:p>
  </w:endnote>
  <w:endnote w:type="continuationSeparator" w:id="0">
    <w:p w14:paraId="3FD5C07E" w14:textId="77777777" w:rsidR="000550AC" w:rsidRDefault="000550AC" w:rsidP="00225AAB">
      <w:r>
        <w:continuationSeparator/>
      </w:r>
    </w:p>
  </w:endnote>
  <w:endnote w:type="continuationNotice" w:id="1">
    <w:p w14:paraId="595743D3" w14:textId="77777777" w:rsidR="000550AC" w:rsidRDefault="000550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D3B7D" w14:textId="77777777" w:rsidR="000550AC" w:rsidRDefault="000550AC" w:rsidP="00225AAB">
      <w:r>
        <w:separator/>
      </w:r>
    </w:p>
  </w:footnote>
  <w:footnote w:type="continuationSeparator" w:id="0">
    <w:p w14:paraId="1E5F4BBD" w14:textId="77777777" w:rsidR="000550AC" w:rsidRDefault="000550AC" w:rsidP="00225AAB">
      <w:r>
        <w:continuationSeparator/>
      </w:r>
    </w:p>
  </w:footnote>
  <w:footnote w:type="continuationNotice" w:id="1">
    <w:p w14:paraId="3D15E773" w14:textId="77777777" w:rsidR="000550AC" w:rsidRDefault="000550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550AC"/>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B7528"/>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223A"/>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5B9"/>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6671B"/>
    <w:rsid w:val="00372EFD"/>
    <w:rsid w:val="00377047"/>
    <w:rsid w:val="00377F6C"/>
    <w:rsid w:val="003818F3"/>
    <w:rsid w:val="003824A8"/>
    <w:rsid w:val="00386092"/>
    <w:rsid w:val="00386331"/>
    <w:rsid w:val="00386FBF"/>
    <w:rsid w:val="003902F5"/>
    <w:rsid w:val="00390A24"/>
    <w:rsid w:val="00391D27"/>
    <w:rsid w:val="00394DB5"/>
    <w:rsid w:val="003961F7"/>
    <w:rsid w:val="00396269"/>
    <w:rsid w:val="0039775D"/>
    <w:rsid w:val="00397ECA"/>
    <w:rsid w:val="00397F22"/>
    <w:rsid w:val="003A23B8"/>
    <w:rsid w:val="003A6D6D"/>
    <w:rsid w:val="003A7B4A"/>
    <w:rsid w:val="003B3A6E"/>
    <w:rsid w:val="003B49ED"/>
    <w:rsid w:val="003C3AB8"/>
    <w:rsid w:val="003C5D19"/>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36094"/>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9E"/>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318"/>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1361"/>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571"/>
    <w:rsid w:val="00765828"/>
    <w:rsid w:val="00770AD5"/>
    <w:rsid w:val="007713E0"/>
    <w:rsid w:val="00782006"/>
    <w:rsid w:val="007838AF"/>
    <w:rsid w:val="00785084"/>
    <w:rsid w:val="007877E2"/>
    <w:rsid w:val="00796E61"/>
    <w:rsid w:val="00797547"/>
    <w:rsid w:val="007A26B2"/>
    <w:rsid w:val="007A3284"/>
    <w:rsid w:val="007A4611"/>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1CCD"/>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51A65"/>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6E1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6200"/>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04EB"/>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679C"/>
    <w:rsid w:val="00B07BC5"/>
    <w:rsid w:val="00B07DC5"/>
    <w:rsid w:val="00B165B2"/>
    <w:rsid w:val="00B16D01"/>
    <w:rsid w:val="00B16E08"/>
    <w:rsid w:val="00B17686"/>
    <w:rsid w:val="00B20BB3"/>
    <w:rsid w:val="00B25AAB"/>
    <w:rsid w:val="00B2694A"/>
    <w:rsid w:val="00B27506"/>
    <w:rsid w:val="00B27DFA"/>
    <w:rsid w:val="00B34B35"/>
    <w:rsid w:val="00B433EF"/>
    <w:rsid w:val="00B4357D"/>
    <w:rsid w:val="00B4422E"/>
    <w:rsid w:val="00B54559"/>
    <w:rsid w:val="00B6347D"/>
    <w:rsid w:val="00B63C1E"/>
    <w:rsid w:val="00B63EC8"/>
    <w:rsid w:val="00B663B9"/>
    <w:rsid w:val="00B67977"/>
    <w:rsid w:val="00B76BCB"/>
    <w:rsid w:val="00B80890"/>
    <w:rsid w:val="00B84E72"/>
    <w:rsid w:val="00B8620C"/>
    <w:rsid w:val="00B92055"/>
    <w:rsid w:val="00B92FD1"/>
    <w:rsid w:val="00B9406D"/>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259"/>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2FAC"/>
    <w:rsid w:val="00D832D7"/>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4144"/>
    <w:rsid w:val="00E053E1"/>
    <w:rsid w:val="00E05818"/>
    <w:rsid w:val="00E07016"/>
    <w:rsid w:val="00E1469E"/>
    <w:rsid w:val="00E14E78"/>
    <w:rsid w:val="00E14E7C"/>
    <w:rsid w:val="00E15CD8"/>
    <w:rsid w:val="00E16A70"/>
    <w:rsid w:val="00E233C9"/>
    <w:rsid w:val="00E241FE"/>
    <w:rsid w:val="00E265AA"/>
    <w:rsid w:val="00E27ABE"/>
    <w:rsid w:val="00E37D5A"/>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5AE0"/>
    <w:rsid w:val="00EC6445"/>
    <w:rsid w:val="00ED2D52"/>
    <w:rsid w:val="00ED7CBE"/>
    <w:rsid w:val="00EE287D"/>
    <w:rsid w:val="00EE2C29"/>
    <w:rsid w:val="00EE5BEB"/>
    <w:rsid w:val="00EE777D"/>
    <w:rsid w:val="00EF2A28"/>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paragraph" w:styleId="NormalWeb">
    <w:name w:val="Normal (Web)"/>
    <w:basedOn w:val="Normal"/>
    <w:uiPriority w:val="99"/>
    <w:unhideWhenUsed/>
    <w:rsid w:val="002A55B9"/>
    <w:pPr>
      <w:spacing w:after="300" w:line="420" w:lineRule="exact"/>
    </w:pPr>
    <w:rPr>
      <w:rFonts w:ascii="Arial" w:hAnsi="Arial" w:cs="Arial"/>
      <w:color w:val="494F55"/>
      <w:sz w:val="24"/>
      <w:szCs w:val="24"/>
      <w:lang w:eastAsia="en-GB"/>
    </w:rPr>
  </w:style>
  <w:style w:type="character" w:styleId="Strong">
    <w:name w:val="Strong"/>
    <w:basedOn w:val="DefaultParagraphFont"/>
    <w:uiPriority w:val="22"/>
    <w:qFormat/>
    <w:rsid w:val="002A55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8131">
      <w:bodyDiv w:val="1"/>
      <w:marLeft w:val="0"/>
      <w:marRight w:val="0"/>
      <w:marTop w:val="0"/>
      <w:marBottom w:val="0"/>
      <w:divBdr>
        <w:top w:val="none" w:sz="0" w:space="0" w:color="auto"/>
        <w:left w:val="none" w:sz="0" w:space="0" w:color="auto"/>
        <w:bottom w:val="none" w:sz="0" w:space="0" w:color="auto"/>
        <w:right w:val="none" w:sz="0" w:space="0" w:color="auto"/>
      </w:divBdr>
    </w:div>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6530</Words>
  <Characters>33829</Characters>
  <Application>Microsoft Office Word</Application>
  <DocSecurity>0</DocSecurity>
  <Lines>626</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Becca Herberts</cp:lastModifiedBy>
  <cp:revision>20</cp:revision>
  <cp:lastPrinted>2024-04-25T09:10:00Z</cp:lastPrinted>
  <dcterms:created xsi:type="dcterms:W3CDTF">2026-04-29T13:45:00Z</dcterms:created>
  <dcterms:modified xsi:type="dcterms:W3CDTF">2026-04-29T21:03:00Z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